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6" w:lineRule="exact"/>
        <w:jc w:val="distribute"/>
        <w:rPr>
          <w:color w:val="000000"/>
          <w:sz w:val="44"/>
          <w:szCs w:val="44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334645</wp:posOffset>
                </wp:positionV>
                <wp:extent cx="5781040" cy="0"/>
                <wp:effectExtent l="0" t="28575" r="10160" b="285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0.25pt;margin-top:26.35pt;height:0pt;width:455.2pt;z-index:251658240;mso-width-relative:page;mso-height-relative:page;" filled="f" stroked="t" coordsize="21600,21600" o:gfxdata="UEsFBgAAAAAAAAAAAAAAAAAAAAAAAFBLAwQKAAAAAACHTuJAAAAAAAAAAAAAAAAABAAAAGRycy9Q&#10;SwMEFAAAAAgAh07iQL5UCcTUAAAACQEAAA8AAABkcnMvZG93bnJldi54bWxNj7FuwjAQhvdKfQfr&#10;KrGBjVFKSOMwVOrcAh06mvhIIuJzZDsE3r6uOsB4d5/++/5ye7U9u6APnSMFy4UAhlQ701Gj4Pvw&#10;Mc+BhajJ6N4RKrhhgG31/FTqwriJdnjZx4alEAqFVtDGOBSch7pFq8PCDUjpdnLe6phG33Dj9ZTC&#10;bc+lEK/c6o7Sh1YP+N5ifd6PVsHP2pObdp+nr9VItyCH80FmQqnZy1K8AYt4jXcY/vSTOlTJ6ehG&#10;MoH1CuZSZAlVkMk1sATk+WYD7Pi/4FXJHxtUv1BLAwQUAAAACACHTuJAlLX7HNQBAACXAwAADgAA&#10;AGRycy9lMm9Eb2MueG1srVNLjhMxEN0jcQfLe9KdiIFRK51ZTAgbBJEYDlDxJ23hn8pOOjkL12DF&#10;huPMNSg7mQyfzWhEL9xlV/Xze6+q5zcHZ9leYTLB93w6aTlTXgRp/LbnX+5Wr645Sxm8BBu86vlR&#10;JX6zePliPsZOzcIQrFTICMSnbow9H3KOXdMkMSgHaRKi8pTUAR1k2uK2kQgjoTvbzNr2TTMGlBGD&#10;UCnR6fKU5IuKr7US+ZPWSWVme07ccl2xrpuyNos5dFuEOBhxpgHPYOHAeLr0ArWEDGyH5h8oZwSG&#10;FHSeiOCaoLURqmogNdP2LzWfB4iqaiFzUrzYlP4frPi4XyMzknrHmQdHLbr/9v3+x082K96MMXVU&#10;cuvXeN6luMYi9KDRlTdJYIfq5/HipzpkJujw6u31tH1NtouHXPP4YcSU36vgWAl6bo0vUqGD/YeU&#10;6TIqfSgpx9azsSBOrwoe0KhoC5lCF4l8pvZ9vRvOTUjBGrky1pYPE243txbZHmgEVquWnqKM4P8o&#10;K3ctIQ2nupo6DcegQL7zkuVjJHM8TTEvTJySnFlFQ18iAoQug7FPqaSrrScGxdyTnSXaBHmkVuwi&#10;mu1AhmTcqUq0JKn7lfJ5Ust4/b6vYI//0+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vlQJxNQA&#10;AAAJAQAADwAAAAAAAAABACAAAAA4AAAAZHJzL2Rvd25yZXYueG1sUEsBAhQAFAAAAAgAh07iQJS1&#10;+xzUAQAAlwMAAA4AAAAAAAAAAQAgAAAAOQEAAGRycy9lMm9Eb2MueG1sUEsFBgAAAAAGAAYAWQEA&#10;AH8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ge">
                  <wp:posOffset>713740</wp:posOffset>
                </wp:positionV>
                <wp:extent cx="5229225" cy="771525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22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kern w:val="0"/>
                                <w:sz w:val="56"/>
                                <w:szCs w:val="64"/>
                              </w:rPr>
                              <w:t>济宁市商务局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Jining Municipal Bureau of Commerce</w:t>
                            </w:r>
                          </w:p>
                        </w:txbxContent>
                      </wps:txbx>
                      <wps:bodyPr wrap="square" lIns="0" tIns="0" rIns="0" bIns="0" upright="true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.75pt;margin-top:56.2pt;height:60.75pt;width:411.75pt;mso-position-vertical-relative:page;z-index:251659264;mso-width-relative:page;mso-height-relative:page;" filled="f" stroked="f" coordsize="21600,21600" o:gfxdata="UEsFBgAAAAAAAAAAAAAAAAAAAAAAAFBLAwQKAAAAAACHTuJAAAAAAAAAAAAAAAAABAAAAGRycy9Q&#10;SwMEFAAAAAgAh07iQAxf/IzZAAAACgEAAA8AAABkcnMvZG93bnJldi54bWxNj0tPwzAQhO9I/Q/W&#10;VuJG7aQPNSFOhRCckBBpOHB0YjexGq9D7D749yynctyZT7Mzxe7qBnY2U7AeJSQLAcxg67XFTsJn&#10;/fqwBRaiQq0Gj0bCjwmwK2d3hcq1v2BlzvvYMQrBkCsJfYxjznloe+NUWPjRIHkHPzkV6Zw6rid1&#10;oXA38FSIDXfKIn3o1Wiee9Me9ycn4ekLqxf7/d58VIfK1nUm8G1zlPJ+nohHYNFc4w2Gv/pUHUrq&#10;1PgT6sAGCel6TSTpSboCRsB2ldG4hpzlMgNeFvz/hPIXUEsDBBQAAAAIAIdO4kD+AR60qgEAADgD&#10;AAAOAAAAZHJzL2Uyb0RvYy54bWytUkuOEzEQ3SNxB8t74qSlMEMrzkhoNAgJAdLAARy3nbbkH2Un&#10;3bkA3IAVG/acK+eg7KQzMLNDbNzlqupX773y6mZ0luwVJBM8p4vZnBLlZeiM33L6+dPdi2tKUha+&#10;EzZ4xelBJXqzfv5sNcRWNaEPtlNAEMSndoic9jnHlrEke+VEmoWoPBZ1ACcyXmHLOhADojvLmvn8&#10;JRsCdBGCVClh9vZUpOuKr7WS+YPWSWViOUVuuZ5Qz0052Xol2i2I2Bt5piH+gYUTxuPQC9StyILs&#10;wDyBckZCSEHnmQyOBa2NVFUDqlnMH6m570VUVQuak+LFpvT/YOX7/UcgpuO0ocQLhys6fv92/PHr&#10;+PMruS72DDG12HUfsS+Pr8PIaYadmkoJ80X4qMGVL0oi2IJeHy7+qjETicll07xqmiUlEmtXV4sl&#10;xjiBPfwdIeU3KjhSAk4B91dtFft3KZ9ap5YyzIc7Y23dofV/JRCzZFhhf6JYojxuxrOkTegOqGjA&#10;1XOavuwEKErsW4/elncyBTAFmynYRTDbHslNLtQZuJ4q5PyUyv7/vFcmDw9+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AMX/yM2QAAAAoBAAAPAAAAAAAAAAEAIAAAADgAAABkcnMvZG93bnJldi54&#10;bWxQSwECFAAUAAAACACHTuJA/gEetKoBAAA4AwAADgAAAAAAAAABACAAAAA+AQAAZHJzL2Uyb0Rv&#10;Yy54bWxQSwUGAAAAAAYABgBZAQAAW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FF0000"/>
                          <w:sz w:val="56"/>
                          <w:szCs w:val="4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kern w:val="0"/>
                          <w:sz w:val="56"/>
                          <w:szCs w:val="64"/>
                        </w:rPr>
                        <w:t>济宁市商务局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</w:rPr>
                        <w:t>Jining Municipal Bureau of Commerce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关于组织参加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val="en-US" w:eastAsia="zh-CN"/>
        </w:rPr>
        <w:t>2023泰国曼谷工业展览会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的通知</w:t>
      </w:r>
    </w:p>
    <w:p>
      <w:pPr>
        <w:pStyle w:val="2"/>
        <w:rPr>
          <w:rFonts w:hint="eastAsia"/>
        </w:rPr>
      </w:pP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各县（市、区）</w:t>
      </w: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  <w:t>商务局，济宁高新区、太白湖新区、济宁经济技术开发区商务主管部门，各有关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单位（企业）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为扩大我市机电行业进一步开拓东南亚国际市场，促进全市外贸固稳提质，将组织机电行业进出口企业参加于2023年5月在泰国曼谷举办的“2023泰国曼谷工业展览会”，现将有关事项通知如下。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一、展会情况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1598" w:leftChars="618" w:right="105" w:rightChars="50" w:hanging="300" w:hangingChars="100"/>
        <w:jc w:val="both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展会名称：2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023泰国曼谷工业展览会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105" w:leftChars="50" w:right="105" w:rightChars="50" w:firstLine="1200" w:firstLineChars="4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展会时间：202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年5月10日-13日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105" w:leftChars="50" w:right="105" w:rightChars="50" w:firstLine="1200" w:firstLineChars="4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展会地点：泰国曼谷国际贸易展览中心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展会简介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泰国曼谷工业展览会（INTERMACH)由全球知名上市展览公司 UBM 博闻展览公司和亚洲国际贸易投资商会共同主办，每年一届，至今已经举办了35届。该展是东南亚地区举办时间最长、最权威的机械工业及金属加工机械专业性展览会，在泰国乃至整个东南亚地区享有很高的知名度。泰国曼谷工业展INTERMACH已成为东盟国家规模最大、运营最成功的机械与工业分包展会之一,同时也是一个让最新技术设备与顾客见面的绝佳境地。众多国际参展商借此机会来发布其在亚洲的最新机械设备,为展会提供了新的视点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展品范围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1.金属加工机床：车床、钻床、镗床、铣床、磨床、加工中心、加工单元和系统、齿轮加工机床、刨床、插床、锯床、各类成型和精加工机床、抛光机、冲压机、剪板机、板材成型机、力机、特种加工机床等。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2.钣金设备：金属板材折弯机、折叠机，金属板材切割、剪切机、金属板材成形机、卷板机、钣金冲压机器、自动冲孔机、精密机械零件及金属材料、激光器与激光精密微加工、激光打标、等离子、火焰切割、水切割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3.3D 打印系统和复合材料、电子传感器和检测仪器。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4.各类量刃具、切削刀具、麻花钻、卡具、各类机床附件。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5.各类检测设备,坐标测量设备、测量设备及系统、CAD、CAM、CAE 设计软件。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6.模具及模具制造加工。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7.各类电焊设备与材料、切割工具，激光加工技术及设备。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8.涂装及表面处理。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9.电气系统、控制系统、自动化系统、机械人、电机及传动设备。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10.各类液压件、气动件。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11.手动工具、电动工具、紧固件、轴承、泵阀、工业配件、弹簧及五金件。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12.空气压缩机，工业清洗设备。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13.材料处理设备和存储系统、物流与运输设备。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1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0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14.塑料橡胶加工机械、包装机械。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四、展会费用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00" w:lineRule="exact"/>
        <w:ind w:left="105" w:leftChars="50" w:right="105" w:rightChars="50" w:firstLine="64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为支持企业减轻企业负担，将对参展企业展位、展品运输等费用给予补助，相关补助费用将另行通知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五、工作要求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0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请各县市区商务主管部门积极组织有意向的进出口企业报名参展，并于2023年2月23日前将2023泰国曼谷工业展览会参展报名表填写完整并加盖单位公章后发送至cds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2312057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@1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63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.com邮箱。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0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 系 人：晁党生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联系电话：2312057      19862797856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textAlignment w:val="auto"/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附    件：2023泰国曼谷工业展览会参展报名表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济宁市商务局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05" w:leftChars="50" w:right="105" w:rightChars="50" w:firstLine="60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202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年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月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日   </w:t>
      </w:r>
      <w:r>
        <w:rPr>
          <w:rFonts w:hint="eastAsia" w:ascii="仿宋_GB2312" w:hAnsi="仿宋" w:cs="宋体"/>
          <w:color w:val="000000"/>
          <w:sz w:val="32"/>
          <w:szCs w:val="32"/>
        </w:rPr>
        <w:t xml:space="preserve">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textAlignment w:val="auto"/>
        <w:rPr>
          <w:rFonts w:hint="eastAsia" w:ascii="黑体" w:eastAsia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  <w:bookmarkStart w:id="0" w:name="_GoBack"/>
      <w:bookmarkEnd w:id="0"/>
    </w:p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-6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spacing w:val="-6"/>
          <w:sz w:val="44"/>
          <w:szCs w:val="44"/>
          <w:u w:val="none"/>
          <w:lang w:val="en-US" w:eastAsia="zh-CN"/>
        </w:rPr>
        <w:t>2023年泰国曼谷工业展览会参展申请表</w:t>
      </w:r>
    </w:p>
    <w:tbl>
      <w:tblPr>
        <w:tblStyle w:val="19"/>
        <w:tblW w:w="91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3"/>
        <w:gridCol w:w="983"/>
        <w:gridCol w:w="1387"/>
        <w:gridCol w:w="753"/>
        <w:gridCol w:w="998"/>
        <w:gridCol w:w="1084"/>
        <w:gridCol w:w="462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zh-CN"/>
              </w:rPr>
              <w:t>展会名称</w:t>
            </w:r>
          </w:p>
        </w:tc>
        <w:tc>
          <w:tcPr>
            <w:tcW w:w="7666" w:type="dxa"/>
            <w:gridSpan w:val="7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 w:bidi="zh-CN"/>
              </w:rPr>
              <w:t>2023年泰国曼谷工业展览会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restart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（中文）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eastAsia="zh-CN"/>
              </w:rPr>
              <w:t>（与展位楣板保持一致）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continue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（英文）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eastAsia="zh-CN"/>
              </w:rPr>
              <w:t>（与展位楣板保持一致）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restart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公司地址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（中文）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continue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（英文）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restart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300" w:lineRule="exact"/>
              <w:ind w:left="170" w:leftChars="0" w:right="159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参展产品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300" w:lineRule="exact"/>
              <w:ind w:left="107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（中文）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300" w:lineRule="exact"/>
              <w:ind w:left="107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vMerge w:val="continue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ind w:left="107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（英文）</w:t>
            </w:r>
          </w:p>
        </w:tc>
        <w:tc>
          <w:tcPr>
            <w:tcW w:w="6683" w:type="dxa"/>
            <w:gridSpan w:val="6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ind w:left="107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海关编码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*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展品是否运输</w:t>
            </w:r>
          </w:p>
        </w:tc>
        <w:tc>
          <w:tcPr>
            <w:tcW w:w="3545" w:type="dxa"/>
            <w:gridSpan w:val="3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545" w:type="dxa"/>
            <w:gridSpan w:val="3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公司网址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电子邮件</w:t>
            </w:r>
          </w:p>
        </w:tc>
        <w:tc>
          <w:tcPr>
            <w:tcW w:w="3545" w:type="dxa"/>
            <w:gridSpan w:val="3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企业类型</w:t>
            </w:r>
          </w:p>
        </w:tc>
        <w:tc>
          <w:tcPr>
            <w:tcW w:w="4121" w:type="dxa"/>
            <w:gridSpan w:val="4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国有□ 股份□ 私营□ 外商投资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注册商标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11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02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159" w:type="dxa"/>
            <w:gridSpan w:val="8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-12"/>
                <w:sz w:val="24"/>
                <w:szCs w:val="24"/>
              </w:rPr>
              <w:t>知识产权保护：</w:t>
            </w: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</w:rPr>
              <w:t>企业要高度重视知识产权保护工作，严格遵守参展地的知识产权保护法规；对展出商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品严格把关，防止发生侵权行为。省厅严禁涉嫌侵犯知识产权的展品或参展企业参展。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387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手机号码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护照号码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护照有效期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9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300" w:lineRule="exact"/>
              <w:ind w:left="170" w:right="159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999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9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  <w:tc>
          <w:tcPr>
            <w:tcW w:w="1999" w:type="dxa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jc w:val="center"/>
        </w:trPr>
        <w:tc>
          <w:tcPr>
            <w:tcW w:w="4616" w:type="dxa"/>
            <w:gridSpan w:val="4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负责人签字：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3779"/>
                <w:tab w:val="left" w:pos="43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300" w:lineRule="exact"/>
              <w:ind w:left="325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3779"/>
                <w:tab w:val="left" w:pos="43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300" w:lineRule="exact"/>
              <w:ind w:left="325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543" w:type="dxa"/>
            <w:gridSpan w:val="4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</w:pPr>
          </w:p>
          <w:p>
            <w:pPr>
              <w:pStyle w:val="3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06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w w:val="100"/>
                <w:sz w:val="24"/>
                <w:szCs w:val="24"/>
              </w:rPr>
              <w:t>参展企业</w:t>
            </w:r>
            <w:r>
              <w:rPr>
                <w:rFonts w:hint="eastAsia" w:ascii="宋体" w:hAnsi="宋体" w:eastAsia="宋体" w:cs="宋体"/>
                <w:spacing w:val="-3"/>
                <w:w w:val="1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w w:val="100"/>
                <w:sz w:val="24"/>
                <w:szCs w:val="24"/>
              </w:rPr>
              <w:t>盖章</w:t>
            </w:r>
            <w:r>
              <w:rPr>
                <w:rFonts w:hint="eastAsia" w:ascii="宋体" w:hAnsi="宋体" w:eastAsia="宋体" w:cs="宋体"/>
                <w:spacing w:val="-106"/>
                <w:w w:val="100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w w:val="100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  <w:jc w:val="center"/>
        </w:trPr>
        <w:tc>
          <w:tcPr>
            <w:tcW w:w="9159" w:type="dxa"/>
            <w:gridSpan w:val="8"/>
            <w:noWrap w:val="0"/>
            <w:vAlign w:val="center"/>
          </w:tcPr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300" w:lineRule="exact"/>
              <w:ind w:right="607"/>
              <w:jc w:val="left"/>
              <w:textAlignment w:val="auto"/>
              <w:rPr>
                <w:rFonts w:hint="eastAsia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sz w:val="24"/>
                <w:szCs w:val="24"/>
                <w:lang w:val="en-US" w:eastAsia="zh-CN"/>
              </w:rPr>
              <w:t>备注：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300" w:lineRule="exact"/>
              <w:ind w:right="607"/>
              <w:jc w:val="left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因展位有限，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此表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尽快填写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并加盖公章后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发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送至</w:t>
            </w:r>
            <w:r>
              <w:rPr>
                <w:rFonts w:hint="default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val="en"/>
                <w14:textFill>
                  <w14:solidFill>
                    <w14:schemeClr w14:val="tx1"/>
                  </w14:solidFill>
                </w14:textFill>
              </w:rPr>
              <w:t>cds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2312057@163.com邮箱</w:t>
            </w:r>
          </w:p>
          <w:p>
            <w:pPr>
              <w:pStyle w:val="32"/>
              <w:keepNext w:val="0"/>
              <w:keepLines w:val="0"/>
              <w:pageBreakBefore w:val="0"/>
              <w:widowControl w:val="0"/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300" w:lineRule="exact"/>
              <w:ind w:right="607"/>
              <w:jc w:val="left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联系人：晁党生     电话：19862797856</w:t>
            </w:r>
          </w:p>
        </w:tc>
      </w:tr>
    </w:tbl>
    <w:p>
      <w:pPr>
        <w:pStyle w:val="2"/>
        <w:rPr>
          <w:rFonts w:eastAsia="华文仿宋"/>
          <w:bCs/>
          <w:color w:val="000000"/>
          <w:sz w:val="32"/>
          <w:szCs w:val="32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endnotePr>
        <w:numFmt w:val="decimal"/>
      </w:endnotePr>
      <w:pgSz w:w="11906" w:h="16838"/>
      <w:pgMar w:top="2098" w:right="1531" w:bottom="1985" w:left="1531" w:header="851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Noto Sans Mono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华文黑体 Light">
    <w:altName w:val="方正黑体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10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00" w:usb3="00000000" w:csb0="00040001" w:csb1="00000000"/>
  </w:font>
  <w:font w:name="华文仿宋">
    <w:altName w:val="汉仪仿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mic Sans MS">
    <w:altName w:val="方正宋体S-超大字符集(SIP)"/>
    <w:panose1 w:val="030F0702030302020204"/>
    <w:charset w:val="00"/>
    <w:family w:val="script"/>
    <w:pitch w:val="default"/>
    <w:sig w:usb0="00000000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  <w:rFonts w:hint="eastAsia" w:ascii="宋体" w:hAnsi="宋体"/>
        <w:sz w:val="24"/>
      </w:rPr>
    </w:pPr>
    <w:r>
      <w:rPr>
        <w:rStyle w:val="23"/>
        <w:rFonts w:hint="eastAsia" w:ascii="宋体" w:hAnsi="宋体"/>
        <w:sz w:val="24"/>
      </w:rPr>
      <w:t xml:space="preserve">— </w:t>
    </w:r>
    <w:r>
      <w:rPr>
        <w:rFonts w:ascii="宋体" w:hAnsi="宋体"/>
        <w:sz w:val="24"/>
      </w:rPr>
      <w:fldChar w:fldCharType="begin"/>
    </w:r>
    <w:r>
      <w:rPr>
        <w:rStyle w:val="23"/>
        <w:rFonts w:ascii="宋体" w:hAnsi="宋体"/>
        <w:sz w:val="24"/>
      </w:rPr>
      <w:instrText xml:space="preserve">PAGE  </w:instrText>
    </w:r>
    <w:r>
      <w:rPr>
        <w:rFonts w:ascii="宋体" w:hAnsi="宋体"/>
        <w:sz w:val="24"/>
      </w:rPr>
      <w:fldChar w:fldCharType="separate"/>
    </w:r>
    <w:r>
      <w:rPr>
        <w:rStyle w:val="23"/>
        <w:rFonts w:ascii="宋体" w:hAnsi="宋体"/>
        <w:sz w:val="24"/>
      </w:rPr>
      <w:t>2</w:t>
    </w:r>
    <w:r>
      <w:rPr>
        <w:rFonts w:ascii="宋体" w:hAnsi="宋体"/>
        <w:sz w:val="24"/>
      </w:rPr>
      <w:fldChar w:fldCharType="end"/>
    </w:r>
    <w:r>
      <w:rPr>
        <w:rStyle w:val="23"/>
        <w:rFonts w:hint="eastAsia" w:ascii="宋体" w:hAnsi="宋体"/>
        <w:sz w:val="24"/>
      </w:rPr>
      <w:t xml:space="preserve"> —</w:t>
    </w:r>
  </w:p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end"/>
    </w:r>
  </w:p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-82550</wp:posOffset>
              </wp:positionH>
              <wp:positionV relativeFrom="page">
                <wp:posOffset>9483090</wp:posOffset>
              </wp:positionV>
              <wp:extent cx="5770880" cy="0"/>
              <wp:effectExtent l="0" t="28575" r="1270" b="28575"/>
              <wp:wrapNone/>
              <wp:docPr id="5" name="直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true"/>
                  </wps:wsp>
                </a:graphicData>
              </a:graphic>
            </wp:anchor>
          </w:drawing>
        </mc:Choice>
        <mc:Fallback>
          <w:pict>
            <v:line id="直线 12" o:spid="_x0000_s1026" o:spt="20" style="position:absolute;left:0pt;margin-left:-6.5pt;margin-top:746.7pt;height:0pt;width:454.4pt;mso-position-vertical-relative:page;z-index:251659264;mso-width-relative:page;mso-height-relative:page;" filled="f" stroked="t" coordsize="21600,21600" o:gfxdata="UEsFBgAAAAAAAAAAAAAAAAAAAAAAAFBLAwQKAAAAAACHTuJAAAAAAAAAAAAAAAAABAAAAGRycy9Q&#10;SwMEFAAAAAgAh07iQEG2XR7YAAAADQEAAA8AAABkcnMvZG93bnJldi54bWxNj0FPg0AQhe8m/ofN&#10;mHhrF2w1hbI0iunBxAtV71t2CgR2lrBLi//e8WDscd57efO+bDfbXpxx9K0jBfEyAoFUOdNSreDz&#10;Y7/YgPBBk9G9I1TwjR52+e1NplPjLlTi+RBqwSXkU62gCWFIpfRVg1b7pRuQ2Du50erA51hLM+oL&#10;l9tePkTRk7S6Jf7Q6AGLBqvuMFkFb8/v3UsRirJ87btknr+mpNijUvd3cbQFEXAO/2H4nc/TIedN&#10;RzeR8aJXsIhXzBLYWCerNQiObJJHpjn+STLP5DVF/gNQSwMEFAAAAAgAh07iQCRsGOXWAQAAmAMA&#10;AA4AAABkcnMvZTJvRG9jLnhtbK1TS27bMBDdF+gdCO5ryQbcGILlLOK6m6I10PQAY5KSiPKHIW3Z&#10;Z+k1uuqmx8k1OqQdp59NEFQLasgZvXnvcbS8PVrDDgqj9q7l00nNmXLCS+36ln+537xZcBYTOAnG&#10;O9Xyk4r8dvX61XIMjZr5wRupkBGIi80YWj6kFJqqimJQFuLEB+Uo2Xm0kGiLfSURRkK3pprV9dtq&#10;9CgDeqFipNP1OclXBb/rlEifui6qxEzLiVsqK5Z1l9dqtYSmRwiDFhca8AIWFrSjpleoNSRge9T/&#10;QFkt0EffpYnwtvJdp4UqGkjNtP5LzecBgipayJwYrjbF/wcrPh62yLRs+ZwzB5au6OHb94cfP9l0&#10;ls0ZQ2yo5s5t8bKLYYtZ6bFDm9+kgR2LoaeroeqYmKDD+c1NvViQ7+IxVz19GDCm98pbloOWG+2y&#10;Vmjg8CEmakaljyX52Dg2ZsTpPOMBzUpnIFFoA7FPg3b3dIdfC0T0RsuNNiZ/GLHf3RlkB6AZ2Gxq&#10;erIygv+jLPdaQxzOdSV1no5BgXznJEunQO44GmOemVglOTOKpj5HBAhNAm2eU0mtjSMG2dyznTna&#10;eXmiu9gH1P1AhiTcq0I0J+n6C+XLqOb5+n1fwJ5+qN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QbZdHtgAAAANAQAADwAAAAAAAAABACAAAAA4AAAAZHJzL2Rvd25yZXYueG1sUEsBAhQAFAAAAAgA&#10;h07iQCRsGOXWAQAAmAMAAA4AAAAAAAAAAQAgAAAAPQEAAGRycy9lMm9Eb2MueG1sUEsFBgAAAAAG&#10;AAYAWQEAAIUFAAAAAA=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50165</wp:posOffset>
              </wp:positionH>
              <wp:positionV relativeFrom="page">
                <wp:posOffset>9540875</wp:posOffset>
              </wp:positionV>
              <wp:extent cx="5486400" cy="409575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4864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line="260" w:lineRule="atLeast"/>
                            <w:jc w:val="distribute"/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址址：济宁市仙营路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号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电话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(Tel)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(0537)2312224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传真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(Fax)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(0537)2314528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邮编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(PC)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272025</w:t>
                          </w:r>
                        </w:p>
                        <w:p>
                          <w:pPr>
                            <w:jc w:val="distribute"/>
                            <w:rPr>
                              <w:color w:val="FF0000"/>
                            </w:rPr>
                          </w:pP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Add:No.5 Xianying Road,Jining City    http://business.jining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.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gov.cn/</w:t>
                          </w:r>
                        </w:p>
                      </w:txbxContent>
                    </wps:txbx>
                    <wps:bodyPr wrap="square" lIns="0" tIns="0" rIns="0" bIns="0" upright="true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3.95pt;margin-top:751.25pt;height:32.25pt;width:432pt;mso-position-vertical-relative:page;z-index:251658240;mso-width-relative:page;mso-height-relative:page;" filled="f" stroked="f" coordsize="21600,21600" o:gfxdata="UEsFBgAAAAAAAAAAAAAAAAAAAAAAAFBLAwQKAAAAAACHTuJAAAAAAAAAAAAAAAAABAAAAGRycy9Q&#10;SwMEFAAAAAgAh07iQHKx+prYAAAACwEAAA8AAABkcnMvZG93bnJldi54bWxNj01PwzAMhu9I/IfI&#10;SNxY0klrt9J0QghOSIiuHDimrddGa5zSZB/8e7wTHP341evHxfbiRnHCOVhPGpKFAoHU+s5Sr+Gz&#10;fn1YgwjRUGdGT6jhBwNsy9ubwuSdP1OFp13sBZdQyI2GIcYplzK0AzoTFn5C4t3ez85EHudedrM5&#10;c7kb5VKpVDpjiS8MZsLnAdvD7ug0PH1R9WK/35uPal/Zut4oeksPWt/fJeoRRMRL/AvDVZ/VoWSn&#10;xh+pC2LUkG04yHillisQHFhnCaPmitJMgSwL+f+H8hdQSwMEFAAAAAgAh07iQFl1AIKrAQAAOQMA&#10;AA4AAABkcnMvZTJvRG9jLnhtbK1SS44TMRDdI3EHy3vizigZhlackdBoEBICpIEDOG47bck/yk66&#10;cwG4ASs27DlXzkHZSWf47BAbd7mq+vm9V7W6HZ0lewXJBM/pfNZQorwMnfFbTj9+uH92Q0nKwnfC&#10;Bq84PahEb9dPn6yG2Kqr0AfbKSAI4lM7RE77nGPLWJK9ciLNQlQeizqAExmvsGUdiAHRnWVXTXPN&#10;hgBdhCBVSpi9OxXpuuJrrWR+p3VSmVhOkVuuJ9RzU062Xol2CyL2Rp5piH9g4YTx+OgF6k5kQXZg&#10;/oJyRkJIQeeZDI4FrY1UVQOqmTd/qHnoRVRVC5qT4sWm9P9g5dv9eyCm43RBiRcOR3T8+uX47cfx&#10;+2cynxd/hphabHuI2JjHl2HkNMNOTaWE+aJ81ODKFzURbEGzDxeD1ZiJxORycXO9aLAksbZoXiyf&#10;LwsMe/w7QsqvVHCkBJwCDrD6KvZvUj61Ti3lMR/ujbV1iNb/lkDMkmGF/YliifK4Gc+SNqE7oKIB&#10;Z89p+rQToCixrz2aWxZlCmAKNlOwi2C2PZKbXKhv4HyqkPMulQX49V6ZPG78+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Bysfqa2AAAAAsBAAAPAAAAAAAAAAEAIAAAADgAAABkcnMvZG93bnJldi54&#10;bWxQSwECFAAUAAAACACHTuJAWXUAgqsBAAA5AwAADgAAAAAAAAABACAAAAA9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autoSpaceDE w:val="0"/>
                      <w:autoSpaceDN w:val="0"/>
                      <w:adjustRightInd w:val="0"/>
                      <w:spacing w:line="260" w:lineRule="atLeast"/>
                      <w:jc w:val="distribute"/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</w:pP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址址：济宁市仙营路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5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号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电话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(Tel)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(0537)2312224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传真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(Fax)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(0537)2314528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邮编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(PC)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272025</w:t>
                    </w:r>
                  </w:p>
                  <w:p>
                    <w:pPr>
                      <w:jc w:val="distribute"/>
                      <w:rPr>
                        <w:color w:val="FF0000"/>
                      </w:rPr>
                    </w:pP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Add:No.5 Xianying Road,Jining City    http://business.jining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gov.cn/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DC5D04"/>
    <w:multiLevelType w:val="singleLevel"/>
    <w:tmpl w:val="DFDC5D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A9"/>
    <w:rsid w:val="00022BA8"/>
    <w:rsid w:val="002E265D"/>
    <w:rsid w:val="00311705"/>
    <w:rsid w:val="004442BD"/>
    <w:rsid w:val="005E5F80"/>
    <w:rsid w:val="0063484E"/>
    <w:rsid w:val="006B2A48"/>
    <w:rsid w:val="006D0E75"/>
    <w:rsid w:val="00726474"/>
    <w:rsid w:val="00817D6E"/>
    <w:rsid w:val="009A11FD"/>
    <w:rsid w:val="00B744C0"/>
    <w:rsid w:val="00BF6DA5"/>
    <w:rsid w:val="00C11DA2"/>
    <w:rsid w:val="00C53E9C"/>
    <w:rsid w:val="00D27F53"/>
    <w:rsid w:val="00DD4353"/>
    <w:rsid w:val="00E2605B"/>
    <w:rsid w:val="00E83EDC"/>
    <w:rsid w:val="00EC2FA9"/>
    <w:rsid w:val="00ED12AC"/>
    <w:rsid w:val="00F161C1"/>
    <w:rsid w:val="00F22291"/>
    <w:rsid w:val="00F470B7"/>
    <w:rsid w:val="00F53491"/>
    <w:rsid w:val="00FD0FFC"/>
    <w:rsid w:val="013C7E29"/>
    <w:rsid w:val="038C13CB"/>
    <w:rsid w:val="060F7AF1"/>
    <w:rsid w:val="075832CE"/>
    <w:rsid w:val="07C652F7"/>
    <w:rsid w:val="08EC11FA"/>
    <w:rsid w:val="0904399B"/>
    <w:rsid w:val="0A366D60"/>
    <w:rsid w:val="0BCA423D"/>
    <w:rsid w:val="0C060577"/>
    <w:rsid w:val="0DF20428"/>
    <w:rsid w:val="0F252B59"/>
    <w:rsid w:val="0FC64A5A"/>
    <w:rsid w:val="109B63BA"/>
    <w:rsid w:val="116955BD"/>
    <w:rsid w:val="1A0948E0"/>
    <w:rsid w:val="1A8F2F82"/>
    <w:rsid w:val="1E9B419D"/>
    <w:rsid w:val="1F093655"/>
    <w:rsid w:val="21BD43AF"/>
    <w:rsid w:val="22C65A0B"/>
    <w:rsid w:val="2446022B"/>
    <w:rsid w:val="25B4202B"/>
    <w:rsid w:val="26306E4A"/>
    <w:rsid w:val="266F562F"/>
    <w:rsid w:val="26EA46E5"/>
    <w:rsid w:val="278554F3"/>
    <w:rsid w:val="28D85415"/>
    <w:rsid w:val="297958D5"/>
    <w:rsid w:val="2B3C321E"/>
    <w:rsid w:val="2B79660B"/>
    <w:rsid w:val="2C463448"/>
    <w:rsid w:val="2D8E1C89"/>
    <w:rsid w:val="2E0E3F97"/>
    <w:rsid w:val="2EE653D2"/>
    <w:rsid w:val="3037766F"/>
    <w:rsid w:val="327E6429"/>
    <w:rsid w:val="350812DD"/>
    <w:rsid w:val="350D197A"/>
    <w:rsid w:val="357A6C4A"/>
    <w:rsid w:val="377C09BF"/>
    <w:rsid w:val="3D4E1502"/>
    <w:rsid w:val="3E67B387"/>
    <w:rsid w:val="40A54325"/>
    <w:rsid w:val="424D5D7B"/>
    <w:rsid w:val="42A50C36"/>
    <w:rsid w:val="45AD1FBD"/>
    <w:rsid w:val="490B205D"/>
    <w:rsid w:val="4D723C89"/>
    <w:rsid w:val="4E572636"/>
    <w:rsid w:val="4F62673F"/>
    <w:rsid w:val="4FC075E9"/>
    <w:rsid w:val="5BFFA791"/>
    <w:rsid w:val="5C800973"/>
    <w:rsid w:val="5C866779"/>
    <w:rsid w:val="5CCB5055"/>
    <w:rsid w:val="5D34194F"/>
    <w:rsid w:val="5FF7B883"/>
    <w:rsid w:val="617927A3"/>
    <w:rsid w:val="67993E59"/>
    <w:rsid w:val="68CA4687"/>
    <w:rsid w:val="698D92C5"/>
    <w:rsid w:val="6A5D3617"/>
    <w:rsid w:val="6B7F2624"/>
    <w:rsid w:val="6DDB1F40"/>
    <w:rsid w:val="6E443D01"/>
    <w:rsid w:val="6EA56D77"/>
    <w:rsid w:val="6FDF2830"/>
    <w:rsid w:val="719A5324"/>
    <w:rsid w:val="71B024BB"/>
    <w:rsid w:val="73CF702C"/>
    <w:rsid w:val="75BD022A"/>
    <w:rsid w:val="762028AE"/>
    <w:rsid w:val="76883252"/>
    <w:rsid w:val="77A95427"/>
    <w:rsid w:val="788F1108"/>
    <w:rsid w:val="7AE9C865"/>
    <w:rsid w:val="7BFE1EF0"/>
    <w:rsid w:val="7E7B793A"/>
    <w:rsid w:val="7F333B26"/>
    <w:rsid w:val="7F572A8D"/>
    <w:rsid w:val="7F9F0875"/>
    <w:rsid w:val="9F3F92C7"/>
    <w:rsid w:val="B74AC57A"/>
    <w:rsid w:val="BA2A3CCA"/>
    <w:rsid w:val="BF7BEDCB"/>
    <w:rsid w:val="DB6FB16E"/>
    <w:rsid w:val="EBBF64BC"/>
    <w:rsid w:val="F3F3BC86"/>
    <w:rsid w:val="F771F14C"/>
    <w:rsid w:val="F9D7F642"/>
    <w:rsid w:val="FB3B19BC"/>
    <w:rsid w:val="FB67B0AF"/>
    <w:rsid w:val="FFBF052F"/>
    <w:rsid w:val="FFFFF1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eastAsia="仿宋_GB2312"/>
      <w:sz w:val="28"/>
      <w:szCs w:val="28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rFonts w:ascii="仿宋_GB2312" w:eastAsia="仿宋_GB2312"/>
      <w:b/>
      <w:sz w:val="28"/>
      <w:szCs w:val="28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5">
    <w:name w:val="Body Text 3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styleId="6">
    <w:name w:val="Body Text"/>
    <w:basedOn w:val="1"/>
    <w:next w:val="1"/>
    <w:qFormat/>
    <w:uiPriority w:val="0"/>
    <w:rPr>
      <w:rFonts w:ascii="仿宋_GB2312" w:eastAsia="仿宋_GB2312"/>
      <w:color w:val="000000"/>
      <w:sz w:val="32"/>
      <w:szCs w:val="32"/>
    </w:rPr>
  </w:style>
  <w:style w:type="paragraph" w:styleId="7">
    <w:name w:val="Body Text Indent"/>
    <w:basedOn w:val="1"/>
    <w:qFormat/>
    <w:uiPriority w:val="0"/>
    <w:pPr>
      <w:spacing w:line="576" w:lineRule="exact"/>
      <w:ind w:firstLine="627" w:firstLineChars="196"/>
    </w:pPr>
    <w:rPr>
      <w:rFonts w:ascii="仿宋_GB2312" w:hAnsi="Arial" w:eastAsia="仿宋_GB2312" w:cs="Arial"/>
      <w:color w:val="000000"/>
      <w:kern w:val="0"/>
      <w:sz w:val="32"/>
      <w:szCs w:val="32"/>
    </w:rPr>
  </w:style>
  <w:style w:type="paragraph" w:styleId="8">
    <w:name w:val="Block Text"/>
    <w:basedOn w:val="1"/>
    <w:qFormat/>
    <w:uiPriority w:val="0"/>
    <w:pPr>
      <w:snapToGrid w:val="0"/>
      <w:ind w:left="-42" w:leftChars="-20" w:right="-40" w:rightChars="-19"/>
      <w:jc w:val="center"/>
    </w:pPr>
    <w:rPr>
      <w:rFonts w:ascii="楷体_GB2312"/>
      <w:bCs/>
      <w:color w:val="000000"/>
      <w:sz w:val="24"/>
      <w:szCs w:val="32"/>
    </w:rPr>
  </w:style>
  <w:style w:type="paragraph" w:styleId="9">
    <w:name w:val="Plain Text"/>
    <w:basedOn w:val="1"/>
    <w:qFormat/>
    <w:uiPriority w:val="0"/>
    <w:rPr>
      <w:rFonts w:ascii="宋体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2"/>
      <w:szCs w:val="32"/>
    </w:rPr>
  </w:style>
  <w:style w:type="paragraph" w:styleId="11">
    <w:name w:val="Body Text Indent 2"/>
    <w:basedOn w:val="1"/>
    <w:qFormat/>
    <w:uiPriority w:val="0"/>
    <w:pPr>
      <w:spacing w:line="576" w:lineRule="exact"/>
      <w:ind w:firstLine="640" w:firstLineChars="200"/>
    </w:pPr>
    <w:rPr>
      <w:rFonts w:ascii="仿宋_GB2312" w:eastAsia="仿宋_GB2312"/>
      <w:color w:val="000000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widowControl/>
      <w:shd w:val="clear" w:color="auto" w:fill="FFFFFF"/>
      <w:spacing w:line="600" w:lineRule="exact"/>
      <w:ind w:firstLine="600"/>
    </w:pPr>
    <w:rPr>
      <w:rFonts w:ascii="仿宋_GB2312" w:hAnsi="宋体" w:eastAsia="仿宋_GB2312"/>
      <w:color w:val="000000"/>
      <w:sz w:val="32"/>
      <w:szCs w:val="32"/>
    </w:rPr>
  </w:style>
  <w:style w:type="paragraph" w:styleId="15">
    <w:name w:val="Body Text 2"/>
    <w:basedOn w:val="1"/>
    <w:qFormat/>
    <w:uiPriority w:val="0"/>
    <w:pPr>
      <w:spacing w:line="576" w:lineRule="exact"/>
      <w:jc w:val="center"/>
    </w:pPr>
    <w:rPr>
      <w:rFonts w:eastAsia="方正小标宋简体"/>
      <w:bCs/>
      <w:color w:val="000000"/>
      <w:sz w:val="44"/>
      <w:szCs w:val="44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7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paragraph" w:styleId="18">
    <w:name w:val="Body Text First Indent 2"/>
    <w:basedOn w:val="7"/>
    <w:qFormat/>
    <w:uiPriority w:val="0"/>
    <w:pPr>
      <w:ind w:firstLine="420" w:firstLineChars="200"/>
    </w:p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shd w:val="clear" w:color="auto" w:fill="auto"/>
      <w:vertAlign w:val="baseline"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  <w:iCs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character" w:customStyle="1" w:styleId="26">
    <w:name w:val="font11"/>
    <w:basedOn w:val="21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7">
    <w:name w:val="font21"/>
    <w:basedOn w:val="21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8">
    <w:name w:val="apple-style-span"/>
    <w:basedOn w:val="21"/>
    <w:qFormat/>
    <w:uiPriority w:val="0"/>
  </w:style>
  <w:style w:type="character" w:customStyle="1" w:styleId="29">
    <w:name w:val="login"/>
    <w:basedOn w:val="21"/>
    <w:qFormat/>
    <w:uiPriority w:val="0"/>
  </w:style>
  <w:style w:type="paragraph" w:customStyle="1" w:styleId="30">
    <w:name w:val="正文文本 (2)"/>
    <w:basedOn w:val="1"/>
    <w:qFormat/>
    <w:uiPriority w:val="0"/>
    <w:pPr>
      <w:shd w:val="clear" w:color="auto" w:fill="FFFFFF"/>
      <w:spacing w:before="960" w:after="960" w:line="0" w:lineRule="atLeast"/>
      <w:ind w:hanging="180"/>
      <w:jc w:val="distribute"/>
    </w:pPr>
    <w:rPr>
      <w:rFonts w:ascii="微软雅黑" w:hAnsi="微软雅黑" w:eastAsia="微软雅黑"/>
      <w:sz w:val="30"/>
      <w:szCs w:val="30"/>
    </w:rPr>
  </w:style>
  <w:style w:type="paragraph" w:customStyle="1" w:styleId="31">
    <w:name w:val="样式1"/>
    <w:basedOn w:val="1"/>
    <w:qFormat/>
    <w:uiPriority w:val="0"/>
    <w:rPr>
      <w:rFonts w:eastAsia="楷体_GB2312"/>
      <w:sz w:val="32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22"/>
      <w:lang w:eastAsia="en-US"/>
    </w:rPr>
  </w:style>
  <w:style w:type="paragraph" w:customStyle="1" w:styleId="33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</w:rPr>
  </w:style>
  <w:style w:type="paragraph" w:customStyle="1" w:styleId="34">
    <w:name w:val="楷体_GB2312"/>
    <w:basedOn w:val="1"/>
    <w:qFormat/>
    <w:uiPriority w:val="0"/>
    <w:pPr>
      <w:autoSpaceDE w:val="0"/>
      <w:autoSpaceDN w:val="0"/>
      <w:adjustRightInd w:val="0"/>
      <w:snapToGrid w:val="0"/>
      <w:spacing w:line="576" w:lineRule="exact"/>
      <w:jc w:val="center"/>
    </w:pPr>
    <w:rPr>
      <w:rFonts w:ascii="楷体_GB2312" w:eastAsia="楷体_GB2312"/>
      <w:color w:val="000000"/>
      <w:kern w:val="0"/>
      <w:sz w:val="20"/>
      <w:szCs w:val="20"/>
    </w:rPr>
  </w:style>
  <w:style w:type="paragraph" w:customStyle="1" w:styleId="3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6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7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38">
    <w:name w:val="样式5"/>
    <w:basedOn w:val="31"/>
    <w:qFormat/>
    <w:uiPriority w:val="0"/>
    <w:rPr>
      <w:rFonts w:eastAsia="方正小标宋简体"/>
    </w:rPr>
  </w:style>
  <w:style w:type="paragraph" w:customStyle="1" w:styleId="39">
    <w:name w:val="样式3"/>
    <w:basedOn w:val="31"/>
    <w:qFormat/>
    <w:uiPriority w:val="0"/>
    <w:rPr>
      <w:rFonts w:eastAsia="黑体"/>
    </w:rPr>
  </w:style>
  <w:style w:type="paragraph" w:customStyle="1" w:styleId="40">
    <w:name w:val="样式2"/>
    <w:basedOn w:val="31"/>
    <w:qFormat/>
    <w:uiPriority w:val="0"/>
    <w:rPr>
      <w:rFonts w:eastAsia="宋体"/>
    </w:rPr>
  </w:style>
  <w:style w:type="paragraph" w:customStyle="1" w:styleId="41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华文黑体 Light" w:hAnsi="Times New Roman" w:eastAsia="华文黑体 Light" w:cs="华文黑体 Light"/>
      <w:color w:val="000000"/>
      <w:sz w:val="24"/>
      <w:szCs w:val="24"/>
      <w:lang w:val="zh-CN" w:eastAsia="zh-CN" w:bidi="ar-SA"/>
    </w:rPr>
  </w:style>
  <w:style w:type="paragraph" w:customStyle="1" w:styleId="42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43">
    <w:name w:val="样式4"/>
    <w:basedOn w:val="31"/>
    <w:qFormat/>
    <w:uiPriority w:val="0"/>
    <w:rPr>
      <w:rFonts w:eastAsia="仿宋_GB2312"/>
    </w:rPr>
  </w:style>
  <w:style w:type="paragraph" w:customStyle="1" w:styleId="44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华文黑体 Light" w:eastAsia="华文黑体 Light" w:cs="华文黑体 Light"/>
      <w:color w:val="000000"/>
      <w:kern w:val="0"/>
      <w:sz w:val="24"/>
      <w:szCs w:val="20"/>
      <w:lang w:val="zh-CN"/>
    </w:rPr>
  </w:style>
  <w:style w:type="paragraph" w:customStyle="1" w:styleId="45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74</Words>
  <Characters>423</Characters>
  <Lines>3</Lines>
  <Paragraphs>1</Paragraphs>
  <TotalTime>4</TotalTime>
  <ScaleCrop>false</ScaleCrop>
  <LinksUpToDate>false</LinksUpToDate>
  <CharactersWithSpaces>496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2020-03-16T20:27:00Z</dcterms:created>
  <dc:creator>微软用户</dc:creator>
  <cp:lastModifiedBy>user</cp:lastModifiedBy>
  <cp:lastPrinted>2019-12-04T14:12:00Z</cp:lastPrinted>
  <dcterms:modified xsi:type="dcterms:W3CDTF">2023-02-06T10:33:59Z</dcterms:modified>
  <dc:title>关于召开全市商务工作会议的预备通知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