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申报2023第31届华交会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展位需求的通知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根据第31届华交会主委会和省交易团通知，第31届中国华东进出口商品交易会将于2023年7月12日-15日在上海新国际博览中心举办。为确保第31届华交会组展工作顺利开展，现征求企业申报第31届华交会展位结构及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请有意向参加的企业于2023年4月3日（星期一）前将第31届华交会展位结构及数量申报表填报并加盖单位公章后发至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cds2312057@163.com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/>
        </w:rPr>
        <w:t>联系人：晁党生，      联系手机：19862797856</w:t>
      </w:r>
      <w:bookmarkStart w:id="0" w:name="_GoBack"/>
      <w:bookmarkEnd w:id="0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/>
        </w:rPr>
        <w:t>附  件：第31届华交会展位结构及数量申报表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29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第31届华交会展位结构及数量申报表</w:t>
      </w:r>
    </w:p>
    <w:p>
      <w:pPr>
        <w:spacing w:line="520" w:lineRule="exact"/>
        <w:jc w:val="center"/>
        <w:rPr>
          <w:rFonts w:eastAsia="仿宋_GB2312"/>
          <w:sz w:val="24"/>
        </w:rPr>
      </w:pPr>
    </w:p>
    <w:p>
      <w:pPr>
        <w:spacing w:line="520" w:lineRule="exact"/>
        <w:jc w:val="center"/>
        <w:rPr>
          <w:rFonts w:eastAsia="仿宋_GB2312"/>
          <w:sz w:val="24"/>
        </w:rPr>
      </w:pPr>
    </w:p>
    <w:tbl>
      <w:tblPr>
        <w:tblStyle w:val="21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76"/>
        <w:gridCol w:w="1566"/>
        <w:gridCol w:w="1299"/>
        <w:gridCol w:w="1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填报单位（盖章）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专业展名称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展区名称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展位数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服装服饰展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时尚成衣展区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服装面料及配件展区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纺织面料展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家用纺织品展区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纺织原料辅料展区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家庭用品展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餐厨卫浴展区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日用消费品展区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家电电子展区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装饰礼品展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文体及旅游休闲展区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家居装饰品及礼品展区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  <w:rFonts w:hint="eastAsia" w:ascii="宋体" w:hAnsi="宋体"/>
        <w:sz w:val="24"/>
      </w:rPr>
    </w:pPr>
    <w:r>
      <w:rPr>
        <w:rStyle w:val="2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5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5"/>
        <w:rFonts w:hint="eastAsia" w:ascii="宋体" w:hAnsi="宋体"/>
        <w:sz w:val="24"/>
      </w:rPr>
      <w:t xml:space="preserve"> —</w:t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B5DB500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8FF44A8"/>
    <w:rsid w:val="7AE9C865"/>
    <w:rsid w:val="7BFE1EF0"/>
    <w:rsid w:val="7E7B793A"/>
    <w:rsid w:val="7F333B26"/>
    <w:rsid w:val="7F572A8D"/>
    <w:rsid w:val="7F9F0875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EEA5DA2B"/>
    <w:rsid w:val="EF8D12B7"/>
    <w:rsid w:val="F3F3BC86"/>
    <w:rsid w:val="F771F14C"/>
    <w:rsid w:val="F7F835FD"/>
    <w:rsid w:val="F9D7F642"/>
    <w:rsid w:val="FB3B19BC"/>
    <w:rsid w:val="FB67B0AF"/>
    <w:rsid w:val="FCFBC0E1"/>
    <w:rsid w:val="FDFCF780"/>
    <w:rsid w:val="FEBD6C9D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</w:pPr>
    <w:rPr>
      <w:rFonts w:ascii="Calibri" w:hAnsi="Calibri"/>
      <w:sz w:val="18"/>
      <w:szCs w:val="18"/>
    </w:rPr>
  </w:style>
  <w:style w:type="paragraph" w:styleId="5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6">
    <w:name w:val="Body Text"/>
    <w:basedOn w:val="1"/>
    <w:next w:val="7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7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9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0">
    <w:name w:val="Plain Text"/>
    <w:basedOn w:val="1"/>
    <w:qFormat/>
    <w:uiPriority w:val="0"/>
    <w:rPr>
      <w:rFonts w:ascii="宋体"/>
      <w:szCs w:val="20"/>
    </w:r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2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6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8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9">
    <w:name w:val="Body Text First Indent"/>
    <w:basedOn w:val="6"/>
    <w:qFormat/>
    <w:uiPriority w:val="0"/>
    <w:pPr>
      <w:ind w:firstLine="420" w:firstLineChars="100"/>
    </w:pPr>
  </w:style>
  <w:style w:type="paragraph" w:styleId="20">
    <w:name w:val="Body Text First Indent 2"/>
    <w:basedOn w:val="8"/>
    <w:next w:val="19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shd w:val="clear" w:color="auto" w:fill="auto"/>
      <w:vertAlign w:val="baseline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character" w:customStyle="1" w:styleId="29">
    <w:name w:val="font1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3"/>
    <w:qFormat/>
    <w:uiPriority w:val="0"/>
  </w:style>
  <w:style w:type="character" w:customStyle="1" w:styleId="32">
    <w:name w:val="login"/>
    <w:basedOn w:val="23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2020-03-21T20:27:00Z</dcterms:created>
  <dc:creator>微软用户</dc:creator>
  <cp:lastModifiedBy>user</cp:lastModifiedBy>
  <cp:lastPrinted>2019-12-09T14:12:00Z</cp:lastPrinted>
  <dcterms:modified xsi:type="dcterms:W3CDTF">2023-03-29T10:51:47Z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