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6" w:lineRule="exact"/>
        <w:jc w:val="distribute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color w:val="000000"/>
          <w:sz w:val="20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334645</wp:posOffset>
                </wp:positionV>
                <wp:extent cx="5781040" cy="0"/>
                <wp:effectExtent l="0" t="28575" r="10160" b="285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04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10.25pt;margin-top:26.35pt;height:0pt;width:455.2pt;z-index:251658240;mso-width-relative:page;mso-height-relative:page;" filled="f" stroked="t" coordsize="21600,21600" o:gfxdata="UEsFBgAAAAAAAAAAAAAAAAAAAAAAAFBLAwQKAAAAAACHTuJAAAAAAAAAAAAAAAAABAAAAGRycy9Q&#10;SwMEFAAAAAgAh07iQL5UCcTUAAAACQEAAA8AAABkcnMvZG93bnJldi54bWxNj7FuwjAQhvdKfQfr&#10;KrGBjVFKSOMwVOrcAh06mvhIIuJzZDsE3r6uOsB4d5/++/5ye7U9u6APnSMFy4UAhlQ701Gj4Pvw&#10;Mc+BhajJ6N4RKrhhgG31/FTqwriJdnjZx4alEAqFVtDGOBSch7pFq8PCDUjpdnLe6phG33Dj9ZTC&#10;bc+lEK/c6o7Sh1YP+N5ifd6PVsHP2pObdp+nr9VItyCH80FmQqnZy1K8AYt4jXcY/vSTOlTJ6ehG&#10;MoH1CuZSZAlVkMk1sATk+WYD7Pi/4FXJHxtUv1BLAwQUAAAACACHTuJAlLX7HNQBAACXAwAADgAA&#10;AGRycy9lMm9Eb2MueG1srVNLjhMxEN0jcQfLe9KdiIFRK51ZTAgbBJEYDlDxJ23hn8pOOjkL12DF&#10;huPMNSg7mQyfzWhEL9xlV/Xze6+q5zcHZ9leYTLB93w6aTlTXgRp/LbnX+5Wr645Sxm8BBu86vlR&#10;JX6zePliPsZOzcIQrFTICMSnbow9H3KOXdMkMSgHaRKi8pTUAR1k2uK2kQgjoTvbzNr2TTMGlBGD&#10;UCnR6fKU5IuKr7US+ZPWSWVme07ccl2xrpuyNos5dFuEOBhxpgHPYOHAeLr0ArWEDGyH5h8oZwSG&#10;FHSeiOCaoLURqmogNdP2LzWfB4iqaiFzUrzYlP4frPi4XyMzknrHmQdHLbr/9v3+x082K96MMXVU&#10;cuvXeN6luMYi9KDRlTdJYIfq5/HipzpkJujw6u31tH1NtouHXPP4YcSU36vgWAl6bo0vUqGD/YeU&#10;6TIqfSgpx9azsSBOrwoe0KhoC5lCF4l8pvZ9vRvOTUjBGrky1pYPE243txbZHmgEVquWnqKM4P8o&#10;K3ctIQ2nupo6DcegQL7zkuVjJHM8TTEvTJySnFlFQ18iAoQug7FPqaSrrScGxdyTnSXaBHmkVuwi&#10;mu1AhmTcqUq0JKn7lfJ5Ust4/b6vYI//0+I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vlQJxNQA&#10;AAAJAQAADwAAAAAAAAABACAAAAA4AAAAZHJzL2Rvd25yZXYueG1sUEsBAhQAFAAAAAgAh07iQJS1&#10;+xzUAQAAlwMAAA4AAAAAAAAAAQAgAAAAOQEAAGRycy9lMm9Eb2MueG1sUEsFBgAAAAAGAAYAWQEA&#10;AH8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sz w:val="20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ge">
                  <wp:posOffset>713740</wp:posOffset>
                </wp:positionV>
                <wp:extent cx="5229225" cy="771525"/>
                <wp:effectExtent l="0" t="0" r="0" b="0"/>
                <wp:wrapNone/>
                <wp:docPr id="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2292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b/>
                                <w:color w:val="FF0000"/>
                                <w:sz w:val="56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kern w:val="0"/>
                                <w:sz w:val="56"/>
                                <w:szCs w:val="64"/>
                              </w:rPr>
                              <w:t>济宁市商务局</w:t>
                            </w:r>
                          </w:p>
                          <w:p>
                            <w:pPr>
                              <w:snapToGrid w:val="0"/>
                              <w:jc w:val="distribute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</w:rPr>
                              <w:t>Jining Municipal Bureau of Commerce</w:t>
                            </w: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2.75pt;margin-top:56.2pt;height:60.75pt;width:411.75pt;mso-position-vertical-relative:page;z-index:251659264;mso-width-relative:page;mso-height-relative:page;" filled="f" stroked="f" coordsize="21600,21600" o:gfxdata="UEsFBgAAAAAAAAAAAAAAAAAAAAAAAFBLAwQKAAAAAACHTuJAAAAAAAAAAAAAAAAABAAAAGRycy9Q&#10;SwMEFAAAAAgAh07iQAxf/IzZAAAACgEAAA8AAABkcnMvZG93bnJldi54bWxNj0tPwzAQhO9I/Q/W&#10;VuJG7aQPNSFOhRCckBBpOHB0YjexGq9D7D749yynctyZT7Mzxe7qBnY2U7AeJSQLAcxg67XFTsJn&#10;/fqwBRaiQq0Gj0bCjwmwK2d3hcq1v2BlzvvYMQrBkCsJfYxjznloe+NUWPjRIHkHPzkV6Zw6rid1&#10;oXA38FSIDXfKIn3o1Wiee9Me9ycn4ekLqxf7/d58VIfK1nUm8G1zlPJ+nohHYNFc4w2Gv/pUHUrq&#10;1PgT6sAGCel6TSTpSboCRsB2ldG4hpzlMgNeFvz/hPIXUEsDBBQAAAAIAIdO4kD+AR60qgEAADgD&#10;AAAOAAAAZHJzL2Uyb0RvYy54bWytUkuOEzEQ3SNxB8t74qSlMEMrzkhoNAgJAdLAARy3nbbkH2Un&#10;3bkA3IAVG/acK+eg7KQzMLNDbNzlqupX773y6mZ0luwVJBM8p4vZnBLlZeiM33L6+dPdi2tKUha+&#10;EzZ4xelBJXqzfv5sNcRWNaEPtlNAEMSndoic9jnHlrEke+VEmoWoPBZ1ACcyXmHLOhADojvLmvn8&#10;JRsCdBGCVClh9vZUpOuKr7WS+YPWSWViOUVuuZ5Qz0052Xol2i2I2Bt5piH+gYUTxuPQC9StyILs&#10;wDyBckZCSEHnmQyOBa2NVFUDqlnMH6m570VUVQuak+LFpvT/YOX7/UcgpuO0ocQLhys6fv92/PHr&#10;+PMruS72DDG12HUfsS+Pr8PIaYadmkoJ80X4qMGVL0oi2IJeHy7+qjETicll07xqmiUlEmtXV4sl&#10;xjiBPfwdIeU3KjhSAk4B91dtFft3KZ9ap5YyzIc7Y23dofV/JRCzZFhhf6JYojxuxrOkTegOqGjA&#10;1XOavuwEKErsW4/elncyBTAFmynYRTDbHslNLtQZuJ4q5PyUyv7/vFcmDw9+/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AMX/yM2QAAAAoBAAAPAAAAAAAAAAEAIAAAADgAAABkcnMvZG93bnJldi54&#10;bWxQSwECFAAUAAAACACHTuJA/gEetKoBAAA4AwAADgAAAAAAAAABACAAAAA+AQAAZHJzL2Uyb0Rv&#10;Yy54bWxQSwUGAAAAAAYABgBZAQAAW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napToGrid w:val="0"/>
                        <w:jc w:val="distribute"/>
                        <w:rPr>
                          <w:rFonts w:hint="eastAsia"/>
                          <w:b/>
                          <w:color w:val="FF0000"/>
                          <w:sz w:val="56"/>
                          <w:szCs w:val="44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kern w:val="0"/>
                          <w:sz w:val="56"/>
                          <w:szCs w:val="64"/>
                        </w:rPr>
                        <w:t>济宁市商务局</w:t>
                      </w:r>
                    </w:p>
                    <w:p>
                      <w:pPr>
                        <w:snapToGrid w:val="0"/>
                        <w:jc w:val="distribute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</w:rPr>
                        <w:t>Jining Municipal Bureau of Commerce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关于组织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申报2023第31届华交会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展位需求的通知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5" w:leftChars="50" w:right="105" w:rightChars="5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各县（市、区）</w:t>
      </w:r>
      <w:r>
        <w:rPr>
          <w:rFonts w:hint="eastAsia" w:ascii="新宋体" w:hAnsi="新宋体" w:eastAsia="新宋体" w:cs="新宋体"/>
          <w:b w:val="0"/>
          <w:bCs w:val="0"/>
          <w:color w:val="000000"/>
          <w:kern w:val="2"/>
          <w:sz w:val="30"/>
          <w:szCs w:val="30"/>
        </w:rPr>
        <w:t>商务局，济宁高新区、太白湖新区、济宁经济技术开发区商务主管部门，各有关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单位（企业）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根据第31届华交会主委会和省交易团通知，第31届中国华东进出口商品交易会将于2023年7月12日-15日在上海新国际博览中心举办。为确保第31届华交会组展工作顺利开展，现征求企业申报第31届华交会展位结构及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请有意向参加的企业于2023年4月3日（星期一）前将第31届华交会展位结构及数量申报表填报并加盖单位公章后发至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" w:eastAsia="zh-CN" w:bidi="ar-SA"/>
        </w:rPr>
        <w:t>cds2312057@163.com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。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kern w:val="2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kern w:val="2"/>
          <w:sz w:val="30"/>
          <w:szCs w:val="30"/>
          <w:lang w:val="en-US" w:eastAsia="zh-CN"/>
        </w:rPr>
        <w:t>联系人：晁党生，      联系手机：19862797856</w:t>
      </w:r>
      <w:bookmarkStart w:id="0" w:name="_GoBack"/>
      <w:bookmarkEnd w:id="0"/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kern w:val="2"/>
          <w:sz w:val="30"/>
          <w:szCs w:val="30"/>
        </w:rPr>
      </w:pPr>
      <w:r>
        <w:rPr>
          <w:rFonts w:hint="eastAsia" w:ascii="新宋体" w:hAnsi="新宋体" w:eastAsia="新宋体" w:cs="新宋体"/>
          <w:b w:val="0"/>
          <w:bCs w:val="0"/>
          <w:color w:val="000000"/>
          <w:kern w:val="2"/>
          <w:sz w:val="30"/>
          <w:szCs w:val="30"/>
          <w:lang w:val="en-US" w:eastAsia="zh-CN"/>
        </w:rPr>
        <w:t>附  件：第31届华交会展位结构及数量申报表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5" w:leftChars="50" w:right="105" w:rightChars="50"/>
        <w:jc w:val="both"/>
        <w:textAlignment w:val="auto"/>
        <w:rPr>
          <w:rFonts w:hint="eastAsia" w:ascii="新宋体" w:hAnsi="新宋体" w:eastAsia="新宋体" w:cs="新宋体"/>
          <w:b w:val="0"/>
          <w:bCs w:val="0"/>
          <w:color w:val="000000"/>
          <w:kern w:val="2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5" w:leftChars="50" w:right="105" w:rightChars="50" w:firstLine="600" w:firstLineChars="200"/>
        <w:jc w:val="center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5" w:leftChars="50" w:right="105" w:rightChars="50" w:firstLine="600" w:firstLineChars="200"/>
        <w:jc w:val="center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济宁市商务局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5" w:leftChars="50" w:right="105" w:rightChars="50" w:firstLine="600" w:firstLineChars="200"/>
        <w:jc w:val="center"/>
        <w:textAlignment w:val="auto"/>
        <w:rPr>
          <w:rFonts w:hint="eastAsia" w:ascii="仿宋_GB2312" w:hAnsi="仿宋" w:cs="宋体"/>
          <w:color w:val="000000"/>
          <w:sz w:val="32"/>
          <w:szCs w:val="32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>202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3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>年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3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>月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29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日   </w:t>
      </w:r>
      <w:r>
        <w:rPr>
          <w:rFonts w:hint="eastAsia" w:ascii="仿宋_GB2312" w:hAnsi="仿宋" w:cs="宋体"/>
          <w:color w:val="00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5" w:leftChars="50" w:right="105" w:rightChars="50" w:firstLine="640" w:firstLineChars="200"/>
        <w:jc w:val="center"/>
        <w:textAlignment w:val="auto"/>
        <w:rPr>
          <w:rFonts w:hint="eastAsia" w:ascii="仿宋_GB2312" w:hAnsi="仿宋" w:cs="宋体"/>
          <w:color w:val="000000"/>
          <w:sz w:val="32"/>
          <w:szCs w:val="32"/>
        </w:rPr>
      </w:pPr>
    </w:p>
    <w:p>
      <w:pPr>
        <w:spacing w:line="520" w:lineRule="exact"/>
        <w:rPr>
          <w:rFonts w:hint="eastAsia" w:ascii="黑体" w:hAnsi="黑体" w:eastAsia="黑体" w:cs="黑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第31届华交会展位结构及数量申报表</w:t>
      </w:r>
    </w:p>
    <w:p>
      <w:pPr>
        <w:spacing w:line="520" w:lineRule="exact"/>
        <w:jc w:val="center"/>
        <w:rPr>
          <w:rFonts w:eastAsia="仿宋_GB2312"/>
          <w:sz w:val="24"/>
        </w:rPr>
      </w:pPr>
    </w:p>
    <w:p>
      <w:pPr>
        <w:spacing w:line="520" w:lineRule="exact"/>
        <w:jc w:val="center"/>
        <w:rPr>
          <w:rFonts w:eastAsia="仿宋_GB2312"/>
          <w:sz w:val="24"/>
        </w:rPr>
      </w:pPr>
    </w:p>
    <w:tbl>
      <w:tblPr>
        <w:tblStyle w:val="21"/>
        <w:tblW w:w="88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176"/>
        <w:gridCol w:w="1566"/>
        <w:gridCol w:w="1299"/>
        <w:gridCol w:w="12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4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lang w:eastAsia="zh-CN"/>
              </w:rPr>
              <w:t>填报单位（盖章）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3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  <w:t>专业展名称</w:t>
            </w:r>
          </w:p>
        </w:tc>
        <w:tc>
          <w:tcPr>
            <w:tcW w:w="3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  <w:t>展区名称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  <w:t>展位数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</w:rPr>
              <w:t>总数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服装服饰展</w:t>
            </w:r>
          </w:p>
        </w:tc>
        <w:tc>
          <w:tcPr>
            <w:tcW w:w="3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时尚成衣展区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服装面料及配件展区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纺织面料展</w:t>
            </w:r>
          </w:p>
        </w:tc>
        <w:tc>
          <w:tcPr>
            <w:tcW w:w="3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家用纺织品展区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纺织原料辅料展区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家庭用品展</w:t>
            </w:r>
          </w:p>
        </w:tc>
        <w:tc>
          <w:tcPr>
            <w:tcW w:w="3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餐厨卫浴展区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日用消费品展区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家电电子展区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装饰礼品展</w:t>
            </w:r>
          </w:p>
        </w:tc>
        <w:tc>
          <w:tcPr>
            <w:tcW w:w="3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文体及旅游休闲展区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家居装饰品及礼品展区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 w:right="105" w:rightChars="50" w:firstLine="640" w:firstLineChars="200"/>
        <w:jc w:val="center"/>
        <w:textAlignment w:val="auto"/>
        <w:rPr>
          <w:rFonts w:hint="eastAsia" w:ascii="仿宋_GB2312" w:hAnsi="仿宋" w:cs="宋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05" w:rightChars="50"/>
        <w:jc w:val="both"/>
        <w:textAlignment w:val="auto"/>
        <w:rPr>
          <w:rFonts w:eastAsia="华文仿宋"/>
          <w:bCs/>
          <w:color w:val="000000"/>
          <w:sz w:val="32"/>
          <w:szCs w:val="32"/>
        </w:rPr>
      </w:pP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endnotePr>
        <w:numFmt w:val="decimal"/>
      </w:endnotePr>
      <w:pgSz w:w="11906" w:h="16838"/>
      <w:pgMar w:top="2098" w:right="1531" w:bottom="1985" w:left="1531" w:header="851" w:footer="1701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Noto Sans Mono CJK JP Regular">
    <w:panose1 w:val="020B0500000000000000"/>
    <w:charset w:val="86"/>
    <w:family w:val="swiss"/>
    <w:pitch w:val="default"/>
    <w:sig w:usb0="30000003" w:usb1="2BDF3C10" w:usb2="00000016" w:usb3="00000000" w:csb0="602E0107" w:csb1="00000000"/>
  </w:font>
  <w:font w:name="华文黑体 Light">
    <w:altName w:val="方正黑体_GBK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00"/>
    <w:family w:val="modern"/>
    <w:pitch w:val="default"/>
    <w:sig w:usb0="00000000" w:usb1="00000000" w:usb2="00000010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00" w:usb3="00000000" w:csb0="00040001" w:csb1="00000000"/>
  </w:font>
  <w:font w:name="华文仿宋">
    <w:altName w:val="汉仪仿宋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center" w:y="1"/>
      <w:rPr>
        <w:rStyle w:val="25"/>
        <w:rFonts w:hint="eastAsia" w:ascii="宋体" w:hAnsi="宋体"/>
        <w:sz w:val="24"/>
      </w:rPr>
    </w:pPr>
    <w:r>
      <w:rPr>
        <w:rStyle w:val="25"/>
        <w:rFonts w:hint="eastAsia" w:ascii="宋体" w:hAnsi="宋体"/>
        <w:sz w:val="24"/>
      </w:rPr>
      <w:t xml:space="preserve">— </w:t>
    </w:r>
    <w:r>
      <w:rPr>
        <w:rFonts w:ascii="宋体" w:hAnsi="宋体"/>
        <w:sz w:val="24"/>
      </w:rPr>
      <w:fldChar w:fldCharType="begin"/>
    </w:r>
    <w:r>
      <w:rPr>
        <w:rStyle w:val="25"/>
        <w:rFonts w:ascii="宋体" w:hAnsi="宋体"/>
        <w:sz w:val="24"/>
      </w:rPr>
      <w:instrText xml:space="preserve">PAGE  </w:instrText>
    </w:r>
    <w:r>
      <w:rPr>
        <w:rFonts w:ascii="宋体" w:hAnsi="宋体"/>
        <w:sz w:val="24"/>
      </w:rPr>
      <w:fldChar w:fldCharType="separate"/>
    </w:r>
    <w:r>
      <w:rPr>
        <w:rStyle w:val="25"/>
        <w:rFonts w:ascii="宋体" w:hAnsi="宋体"/>
        <w:sz w:val="24"/>
      </w:rPr>
      <w:t>2</w:t>
    </w:r>
    <w:r>
      <w:rPr>
        <w:rFonts w:ascii="宋体" w:hAnsi="宋体"/>
        <w:sz w:val="24"/>
      </w:rPr>
      <w:fldChar w:fldCharType="end"/>
    </w:r>
    <w:r>
      <w:rPr>
        <w:rStyle w:val="25"/>
        <w:rFonts w:hint="eastAsia" w:ascii="宋体" w:hAnsi="宋体"/>
        <w:sz w:val="24"/>
      </w:rPr>
      <w:t xml:space="preserve"> —</w:t>
    </w:r>
  </w:p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center" w:y="1"/>
      <w:rPr>
        <w:rStyle w:val="25"/>
      </w:rPr>
    </w:pPr>
    <w:r>
      <w:fldChar w:fldCharType="begin"/>
    </w:r>
    <w:r>
      <w:rPr>
        <w:rStyle w:val="25"/>
      </w:rPr>
      <w:instrText xml:space="preserve">PAGE  </w:instrText>
    </w:r>
    <w:r>
      <w:fldChar w:fldCharType="end"/>
    </w:r>
  </w:p>
  <w:p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-82550</wp:posOffset>
              </wp:positionH>
              <wp:positionV relativeFrom="page">
                <wp:posOffset>9483090</wp:posOffset>
              </wp:positionV>
              <wp:extent cx="5770880" cy="0"/>
              <wp:effectExtent l="0" t="28575" r="1270" b="28575"/>
              <wp:wrapNone/>
              <wp:docPr id="5" name="直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true"/>
                  </wps:wsp>
                </a:graphicData>
              </a:graphic>
            </wp:anchor>
          </w:drawing>
        </mc:Choice>
        <mc:Fallback>
          <w:pict>
            <v:line id="直线 12" o:spid="_x0000_s1026" o:spt="20" style="position:absolute;left:0pt;margin-left:-6.5pt;margin-top:746.7pt;height:0pt;width:454.4pt;mso-position-vertical-relative:page;z-index:251659264;mso-width-relative:page;mso-height-relative:page;" filled="f" stroked="t" coordsize="21600,21600" o:gfxdata="UEsFBgAAAAAAAAAAAAAAAAAAAAAAAFBLAwQKAAAAAACHTuJAAAAAAAAAAAAAAAAABAAAAGRycy9Q&#10;SwMEFAAAAAgAh07iQEG2XR7YAAAADQEAAA8AAABkcnMvZG93bnJldi54bWxNj0FPg0AQhe8m/ofN&#10;mHhrF2w1hbI0iunBxAtV71t2CgR2lrBLi//e8WDscd57efO+bDfbXpxx9K0jBfEyAoFUOdNSreDz&#10;Y7/YgPBBk9G9I1TwjR52+e1NplPjLlTi+RBqwSXkU62gCWFIpfRVg1b7pRuQ2Du50erA51hLM+oL&#10;l9tePkTRk7S6Jf7Q6AGLBqvuMFkFb8/v3UsRirJ87btknr+mpNijUvd3cbQFEXAO/2H4nc/TIedN&#10;RzeR8aJXsIhXzBLYWCerNQiObJJHpjn+STLP5DVF/gNQSwMEFAAAAAgAh07iQCRsGOXWAQAAmAMA&#10;AA4AAABkcnMvZTJvRG9jLnhtbK1TS27bMBDdF+gdCO5ryQbcGILlLOK6m6I10PQAY5KSiPKHIW3Z&#10;Z+k1uuqmx8k1OqQdp59NEFQLasgZvXnvcbS8PVrDDgqj9q7l00nNmXLCS+36ln+537xZcBYTOAnG&#10;O9Xyk4r8dvX61XIMjZr5wRupkBGIi80YWj6kFJqqimJQFuLEB+Uo2Xm0kGiLfSURRkK3pprV9dtq&#10;9CgDeqFipNP1OclXBb/rlEifui6qxEzLiVsqK5Z1l9dqtYSmRwiDFhca8AIWFrSjpleoNSRge9T/&#10;QFkt0EffpYnwtvJdp4UqGkjNtP5LzecBgipayJwYrjbF/wcrPh62yLRs+ZwzB5au6OHb94cfP9l0&#10;ls0ZQ2yo5s5t8bKLYYtZ6bFDm9+kgR2LoaeroeqYmKDD+c1NvViQ7+IxVz19GDCm98pbloOWG+2y&#10;Vmjg8CEmakaljyX52Dg2ZsTpPOMBzUpnIFFoA7FPg3b3dIdfC0T0RsuNNiZ/GLHf3RlkB6AZ2Gxq&#10;erIygv+jLPdaQxzOdSV1no5BgXznJEunQO44GmOemVglOTOKpj5HBAhNAm2eU0mtjSMG2dyznTna&#10;eXmiu9gH1P1AhiTcq0I0J+n6C+XLqOb5+n1fwJ5+qN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QbZdHtgAAAANAQAADwAAAAAAAAABACAAAAA4AAAAZHJzL2Rvd25yZXYueG1sUEsBAhQAFAAAAAgA&#10;h07iQCRsGOXWAQAAmAMAAA4AAAAAAAAAAQAgAAAAPQEAAGRycy9lMm9Eb2MueG1sUEsFBgAAAAAG&#10;AAYAWQEAAIUFAAAAAA==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50165</wp:posOffset>
              </wp:positionH>
              <wp:positionV relativeFrom="page">
                <wp:posOffset>9540875</wp:posOffset>
              </wp:positionV>
              <wp:extent cx="5486400" cy="409575"/>
              <wp:effectExtent l="0" t="0" r="0" b="0"/>
              <wp:wrapNone/>
              <wp:docPr id="4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4864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line="260" w:lineRule="atLeast"/>
                            <w:jc w:val="distribute"/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址址：济宁市仙营路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5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号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电话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(Tel)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 xml:space="preserve">(0537)2312224  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传真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(Fax)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 xml:space="preserve">(0537)2314528  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邮编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(PC)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272025</w:t>
                          </w:r>
                        </w:p>
                        <w:p>
                          <w:pPr>
                            <w:jc w:val="distribute"/>
                            <w:rPr>
                              <w:color w:val="FF0000"/>
                            </w:rPr>
                          </w:pP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Add:No.5 Xianying Road,Jining City    http://business.jining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.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gov.cn/</w:t>
                          </w:r>
                        </w:p>
                      </w:txbxContent>
                    </wps:txbx>
                    <wps:bodyPr wrap="square"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left:3.95pt;margin-top:751.25pt;height:32.25pt;width:432pt;mso-position-vertical-relative:page;z-index:251658240;mso-width-relative:page;mso-height-relative:page;" filled="f" stroked="f" coordsize="21600,21600" o:gfxdata="UEsFBgAAAAAAAAAAAAAAAAAAAAAAAFBLAwQKAAAAAACHTuJAAAAAAAAAAAAAAAAABAAAAGRycy9Q&#10;SwMEFAAAAAgAh07iQHKx+prYAAAACwEAAA8AAABkcnMvZG93bnJldi54bWxNj01PwzAMhu9I/IfI&#10;SNxY0klrt9J0QghOSIiuHDimrddGa5zSZB/8e7wTHP341evHxfbiRnHCOVhPGpKFAoHU+s5Sr+Gz&#10;fn1YgwjRUGdGT6jhBwNsy9ubwuSdP1OFp13sBZdQyI2GIcYplzK0AzoTFn5C4t3ez85EHudedrM5&#10;c7kb5VKpVDpjiS8MZsLnAdvD7ug0PH1R9WK/35uPal/Zut4oeksPWt/fJeoRRMRL/AvDVZ/VoWSn&#10;xh+pC2LUkG04yHillisQHFhnCaPmitJMgSwL+f+H8hdQSwMEFAAAAAgAh07iQFl1AIKrAQAAOQMA&#10;AA4AAABkcnMvZTJvRG9jLnhtbK1SS44TMRDdI3EHy3vizigZhlackdBoEBICpIEDOG47bck/yk66&#10;cwG4ASs27DlXzkHZSWf47BAbd7mq+vm9V7W6HZ0lewXJBM/pfNZQorwMnfFbTj9+uH92Q0nKwnfC&#10;Bq84PahEb9dPn6yG2Kqr0AfbKSAI4lM7RE77nGPLWJK9ciLNQlQeizqAExmvsGUdiAHRnWVXTXPN&#10;hgBdhCBVSpi9OxXpuuJrrWR+p3VSmVhOkVuuJ9RzU062Xol2CyL2Rp5piH9g4YTx+OgF6k5kQXZg&#10;/oJyRkJIQeeZDI4FrY1UVQOqmTd/qHnoRVRVC5qT4sWm9P9g5dv9eyCm43RBiRcOR3T8+uX47cfx&#10;+2cynxd/hphabHuI2JjHl2HkNMNOTaWE+aJ81ODKFzURbEGzDxeD1ZiJxORycXO9aLAksbZoXiyf&#10;LwsMe/w7QsqvVHCkBJwCDrD6KvZvUj61Ti3lMR/ujbV1iNb/lkDMkmGF/YliifK4Gc+SNqE7oKIB&#10;Z89p+rQToCixrz2aWxZlCmAKNlOwi2C2PZKbXKhv4HyqkPMulQX49V6ZPG78+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Bysfqa2AAAAAsBAAAPAAAAAAAAAAEAIAAAADgAAABkcnMvZG93bnJldi54&#10;bWxQSwECFAAUAAAACACHTuJAWXUAgqsBAAA5AwAADgAAAAAAAAABACAAAAA9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autoSpaceDE w:val="0"/>
                      <w:autoSpaceDN w:val="0"/>
                      <w:adjustRightInd w:val="0"/>
                      <w:spacing w:line="260" w:lineRule="atLeast"/>
                      <w:jc w:val="distribute"/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</w:pP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址址：济宁市仙营路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5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号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电话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(Tel)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 xml:space="preserve">(0537)2312224  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传真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(Fax)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 xml:space="preserve">(0537)2314528  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邮编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(PC)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272025</w:t>
                    </w:r>
                  </w:p>
                  <w:p>
                    <w:pPr>
                      <w:jc w:val="distribute"/>
                      <w:rPr>
                        <w:color w:val="FF0000"/>
                      </w:rPr>
                    </w:pP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Add:No.5 Xianying Road,Jining City    http://business.jining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gov.cn/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endnotePr>
    <w:numFmt w:val="decimal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A9"/>
    <w:rsid w:val="00022BA8"/>
    <w:rsid w:val="002E265D"/>
    <w:rsid w:val="00311705"/>
    <w:rsid w:val="004442BD"/>
    <w:rsid w:val="005E5F80"/>
    <w:rsid w:val="0063484E"/>
    <w:rsid w:val="006B2A48"/>
    <w:rsid w:val="006D0E75"/>
    <w:rsid w:val="00726474"/>
    <w:rsid w:val="00817D6E"/>
    <w:rsid w:val="009A11FD"/>
    <w:rsid w:val="00B744C0"/>
    <w:rsid w:val="00BF6DA5"/>
    <w:rsid w:val="00C11DA2"/>
    <w:rsid w:val="00C53E9C"/>
    <w:rsid w:val="00D27F53"/>
    <w:rsid w:val="00DD4353"/>
    <w:rsid w:val="00E2605B"/>
    <w:rsid w:val="00E83EDC"/>
    <w:rsid w:val="00EC2FA9"/>
    <w:rsid w:val="00ED12AC"/>
    <w:rsid w:val="00F161C1"/>
    <w:rsid w:val="00F22291"/>
    <w:rsid w:val="00F470B7"/>
    <w:rsid w:val="00F53491"/>
    <w:rsid w:val="00FD0FFC"/>
    <w:rsid w:val="013C7E29"/>
    <w:rsid w:val="038C13CB"/>
    <w:rsid w:val="060F7AF1"/>
    <w:rsid w:val="075832CE"/>
    <w:rsid w:val="07C652F7"/>
    <w:rsid w:val="08EC11FA"/>
    <w:rsid w:val="0904399B"/>
    <w:rsid w:val="0A366D60"/>
    <w:rsid w:val="0BCA423D"/>
    <w:rsid w:val="0C060577"/>
    <w:rsid w:val="0DF20428"/>
    <w:rsid w:val="0F252B59"/>
    <w:rsid w:val="0FC64A5A"/>
    <w:rsid w:val="109B63BA"/>
    <w:rsid w:val="116955BD"/>
    <w:rsid w:val="1A0948E0"/>
    <w:rsid w:val="1A8F2F82"/>
    <w:rsid w:val="1E9B419D"/>
    <w:rsid w:val="1F093655"/>
    <w:rsid w:val="21BD43AF"/>
    <w:rsid w:val="22C65A0B"/>
    <w:rsid w:val="2446022B"/>
    <w:rsid w:val="25B4202B"/>
    <w:rsid w:val="26306E4A"/>
    <w:rsid w:val="266F562F"/>
    <w:rsid w:val="26EA46E5"/>
    <w:rsid w:val="278554F3"/>
    <w:rsid w:val="28D85415"/>
    <w:rsid w:val="297958D5"/>
    <w:rsid w:val="2B3C321E"/>
    <w:rsid w:val="2B79660B"/>
    <w:rsid w:val="2C463448"/>
    <w:rsid w:val="2D8E1C89"/>
    <w:rsid w:val="2E0E3F97"/>
    <w:rsid w:val="2EE653D2"/>
    <w:rsid w:val="3037766F"/>
    <w:rsid w:val="327E6429"/>
    <w:rsid w:val="350812DD"/>
    <w:rsid w:val="350D197A"/>
    <w:rsid w:val="357A6C4A"/>
    <w:rsid w:val="377C09BF"/>
    <w:rsid w:val="3D4E1502"/>
    <w:rsid w:val="3E67B387"/>
    <w:rsid w:val="3E7D65D4"/>
    <w:rsid w:val="40A54325"/>
    <w:rsid w:val="424D5D7B"/>
    <w:rsid w:val="42A50C36"/>
    <w:rsid w:val="45AD1FBD"/>
    <w:rsid w:val="490B205D"/>
    <w:rsid w:val="4B5DB500"/>
    <w:rsid w:val="4D723C89"/>
    <w:rsid w:val="4E572636"/>
    <w:rsid w:val="4F62673F"/>
    <w:rsid w:val="4FC075E9"/>
    <w:rsid w:val="5BFFA791"/>
    <w:rsid w:val="5C800973"/>
    <w:rsid w:val="5C866779"/>
    <w:rsid w:val="5CCB5055"/>
    <w:rsid w:val="5D34194F"/>
    <w:rsid w:val="5FF7B883"/>
    <w:rsid w:val="617927A3"/>
    <w:rsid w:val="67993E59"/>
    <w:rsid w:val="68CA4687"/>
    <w:rsid w:val="698D92C5"/>
    <w:rsid w:val="6A5D3617"/>
    <w:rsid w:val="6B7F2624"/>
    <w:rsid w:val="6DDB1F40"/>
    <w:rsid w:val="6E443D01"/>
    <w:rsid w:val="6EA56D77"/>
    <w:rsid w:val="6FDF2830"/>
    <w:rsid w:val="719A5324"/>
    <w:rsid w:val="71B024BB"/>
    <w:rsid w:val="73CF702C"/>
    <w:rsid w:val="75BD022A"/>
    <w:rsid w:val="762028AE"/>
    <w:rsid w:val="76883252"/>
    <w:rsid w:val="77A95427"/>
    <w:rsid w:val="77DFF759"/>
    <w:rsid w:val="77FE2468"/>
    <w:rsid w:val="788F1108"/>
    <w:rsid w:val="78FF44A8"/>
    <w:rsid w:val="7AE9C865"/>
    <w:rsid w:val="7BFE1EF0"/>
    <w:rsid w:val="7E7B793A"/>
    <w:rsid w:val="7F333B26"/>
    <w:rsid w:val="7F572A8D"/>
    <w:rsid w:val="7F9F0875"/>
    <w:rsid w:val="9F3F92C7"/>
    <w:rsid w:val="9F76D721"/>
    <w:rsid w:val="ADB57F37"/>
    <w:rsid w:val="B74AC57A"/>
    <w:rsid w:val="BA2A3CCA"/>
    <w:rsid w:val="BF7BEDCB"/>
    <w:rsid w:val="C7D7434B"/>
    <w:rsid w:val="CD37C609"/>
    <w:rsid w:val="D1EEB161"/>
    <w:rsid w:val="DB6FB16E"/>
    <w:rsid w:val="E17B9F51"/>
    <w:rsid w:val="EBBF64BC"/>
    <w:rsid w:val="EEA5DA2B"/>
    <w:rsid w:val="EF8D12B7"/>
    <w:rsid w:val="F3F3BC86"/>
    <w:rsid w:val="F771F14C"/>
    <w:rsid w:val="F7F835FD"/>
    <w:rsid w:val="F9D7F642"/>
    <w:rsid w:val="FB3B19BC"/>
    <w:rsid w:val="FB67B0AF"/>
    <w:rsid w:val="FCFBC0E1"/>
    <w:rsid w:val="FDFCF780"/>
    <w:rsid w:val="FEBD6C9D"/>
    <w:rsid w:val="FFBF052F"/>
    <w:rsid w:val="FFDDFD98"/>
    <w:rsid w:val="FFE9940A"/>
    <w:rsid w:val="FFFF706A"/>
    <w:rsid w:val="FFFFF1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jc w:val="center"/>
      <w:outlineLvl w:val="0"/>
    </w:pPr>
    <w:rPr>
      <w:rFonts w:ascii="仿宋_GB2312" w:eastAsia="仿宋_GB2312"/>
      <w:sz w:val="28"/>
      <w:szCs w:val="28"/>
    </w:rPr>
  </w:style>
  <w:style w:type="paragraph" w:styleId="4">
    <w:name w:val="heading 2"/>
    <w:basedOn w:val="1"/>
    <w:next w:val="1"/>
    <w:qFormat/>
    <w:uiPriority w:val="0"/>
    <w:pPr>
      <w:keepNext/>
      <w:jc w:val="center"/>
      <w:outlineLvl w:val="1"/>
    </w:pPr>
    <w:rPr>
      <w:rFonts w:ascii="仿宋_GB2312" w:eastAsia="仿宋_GB2312"/>
      <w:b/>
      <w:sz w:val="28"/>
      <w:szCs w:val="28"/>
    </w:rPr>
  </w:style>
  <w:style w:type="character" w:default="1" w:styleId="23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99"/>
    <w:pPr>
      <w:snapToGrid w:val="0"/>
    </w:pPr>
    <w:rPr>
      <w:rFonts w:ascii="Calibri" w:hAnsi="Calibri"/>
      <w:sz w:val="18"/>
      <w:szCs w:val="18"/>
    </w:rPr>
  </w:style>
  <w:style w:type="paragraph" w:styleId="5">
    <w:name w:val="Body Text 3"/>
    <w:basedOn w:val="1"/>
    <w:qFormat/>
    <w:uiPriority w:val="0"/>
    <w:pPr>
      <w:jc w:val="center"/>
    </w:pPr>
    <w:rPr>
      <w:rFonts w:eastAsia="方正小标宋简体"/>
      <w:b/>
      <w:sz w:val="44"/>
      <w:szCs w:val="44"/>
    </w:rPr>
  </w:style>
  <w:style w:type="paragraph" w:styleId="6">
    <w:name w:val="Body Text"/>
    <w:basedOn w:val="1"/>
    <w:next w:val="7"/>
    <w:qFormat/>
    <w:uiPriority w:val="0"/>
    <w:rPr>
      <w:rFonts w:ascii="仿宋_GB2312" w:eastAsia="仿宋_GB2312"/>
      <w:color w:val="000000"/>
      <w:sz w:val="32"/>
      <w:szCs w:val="32"/>
    </w:rPr>
  </w:style>
  <w:style w:type="paragraph" w:styleId="7">
    <w:name w:val="toc 6"/>
    <w:basedOn w:val="1"/>
    <w:next w:val="1"/>
    <w:unhideWhenUsed/>
    <w:qFormat/>
    <w:uiPriority w:val="39"/>
    <w:pPr>
      <w:widowControl w:val="0"/>
      <w:ind w:left="2100" w:leftChars="10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8">
    <w:name w:val="Body Text Indent"/>
    <w:basedOn w:val="1"/>
    <w:qFormat/>
    <w:uiPriority w:val="0"/>
    <w:pPr>
      <w:spacing w:line="576" w:lineRule="exact"/>
      <w:ind w:firstLine="627" w:firstLineChars="196"/>
    </w:pPr>
    <w:rPr>
      <w:rFonts w:ascii="仿宋_GB2312" w:hAnsi="Arial" w:eastAsia="仿宋_GB2312" w:cs="Arial"/>
      <w:color w:val="000000"/>
      <w:kern w:val="0"/>
      <w:sz w:val="32"/>
      <w:szCs w:val="32"/>
    </w:rPr>
  </w:style>
  <w:style w:type="paragraph" w:styleId="9">
    <w:name w:val="Block Text"/>
    <w:basedOn w:val="1"/>
    <w:qFormat/>
    <w:uiPriority w:val="0"/>
    <w:pPr>
      <w:snapToGrid w:val="0"/>
      <w:ind w:left="-42" w:leftChars="-20" w:right="-40" w:rightChars="-19"/>
      <w:jc w:val="center"/>
    </w:pPr>
    <w:rPr>
      <w:rFonts w:ascii="楷体_GB2312"/>
      <w:bCs/>
      <w:color w:val="000000"/>
      <w:sz w:val="24"/>
      <w:szCs w:val="32"/>
    </w:rPr>
  </w:style>
  <w:style w:type="paragraph" w:styleId="10">
    <w:name w:val="Plain Text"/>
    <w:basedOn w:val="1"/>
    <w:qFormat/>
    <w:uiPriority w:val="0"/>
    <w:rPr>
      <w:rFonts w:ascii="宋体"/>
      <w:szCs w:val="20"/>
    </w:rPr>
  </w:style>
  <w:style w:type="paragraph" w:styleId="11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color w:val="000000"/>
      <w:sz w:val="32"/>
      <w:szCs w:val="32"/>
    </w:rPr>
  </w:style>
  <w:style w:type="paragraph" w:styleId="12">
    <w:name w:val="Body Text Indent 2"/>
    <w:basedOn w:val="1"/>
    <w:qFormat/>
    <w:uiPriority w:val="0"/>
    <w:pPr>
      <w:spacing w:line="576" w:lineRule="exact"/>
      <w:ind w:firstLine="640" w:firstLineChars="200"/>
    </w:pPr>
    <w:rPr>
      <w:rFonts w:ascii="仿宋_GB2312" w:eastAsia="仿宋_GB2312"/>
      <w:color w:val="000000"/>
      <w:sz w:val="32"/>
      <w:szCs w:val="32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Indent 3"/>
    <w:basedOn w:val="1"/>
    <w:qFormat/>
    <w:uiPriority w:val="0"/>
    <w:pPr>
      <w:widowControl/>
      <w:shd w:val="clear" w:color="auto" w:fill="FFFFFF"/>
      <w:spacing w:line="600" w:lineRule="exact"/>
      <w:ind w:firstLine="600"/>
    </w:pPr>
    <w:rPr>
      <w:rFonts w:ascii="仿宋_GB2312" w:hAnsi="宋体" w:eastAsia="仿宋_GB2312"/>
      <w:color w:val="000000"/>
      <w:sz w:val="32"/>
      <w:szCs w:val="32"/>
    </w:rPr>
  </w:style>
  <w:style w:type="paragraph" w:styleId="16">
    <w:name w:val="Body Text 2"/>
    <w:basedOn w:val="1"/>
    <w:qFormat/>
    <w:uiPriority w:val="0"/>
    <w:pPr>
      <w:spacing w:line="576" w:lineRule="exact"/>
      <w:jc w:val="center"/>
    </w:pPr>
    <w:rPr>
      <w:rFonts w:eastAsia="方正小标宋简体"/>
      <w:bCs/>
      <w:color w:val="000000"/>
      <w:sz w:val="44"/>
      <w:szCs w:val="44"/>
    </w:rPr>
  </w:style>
  <w:style w:type="paragraph" w:styleId="1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8">
    <w:name w:val="Normal (Web)"/>
    <w:basedOn w:val="1"/>
    <w:qFormat/>
    <w:uiPriority w:val="0"/>
    <w:pPr>
      <w:widowControl/>
      <w:jc w:val="left"/>
    </w:pPr>
    <w:rPr>
      <w:rFonts w:ascii="宋体" w:hAnsi="宋体"/>
      <w:kern w:val="0"/>
      <w:sz w:val="24"/>
    </w:rPr>
  </w:style>
  <w:style w:type="paragraph" w:styleId="19">
    <w:name w:val="Body Text First Indent"/>
    <w:basedOn w:val="6"/>
    <w:qFormat/>
    <w:uiPriority w:val="0"/>
    <w:pPr>
      <w:ind w:firstLine="420" w:firstLineChars="100"/>
    </w:pPr>
  </w:style>
  <w:style w:type="paragraph" w:styleId="20">
    <w:name w:val="Body Text First Indent 2"/>
    <w:basedOn w:val="8"/>
    <w:next w:val="19"/>
    <w:qFormat/>
    <w:uiPriority w:val="0"/>
    <w:pPr>
      <w:ind w:firstLine="420" w:firstLineChars="200"/>
    </w:p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basedOn w:val="23"/>
    <w:qFormat/>
    <w:uiPriority w:val="0"/>
    <w:rPr>
      <w:b/>
      <w:shd w:val="clear" w:color="auto" w:fill="auto"/>
      <w:vertAlign w:val="baseline"/>
    </w:rPr>
  </w:style>
  <w:style w:type="character" w:styleId="25">
    <w:name w:val="page number"/>
    <w:basedOn w:val="23"/>
    <w:qFormat/>
    <w:uiPriority w:val="0"/>
  </w:style>
  <w:style w:type="character" w:styleId="26">
    <w:name w:val="Emphasis"/>
    <w:basedOn w:val="23"/>
    <w:qFormat/>
    <w:uiPriority w:val="0"/>
    <w:rPr>
      <w:i/>
      <w:iCs/>
    </w:rPr>
  </w:style>
  <w:style w:type="character" w:styleId="27">
    <w:name w:val="Hyperlink"/>
    <w:basedOn w:val="23"/>
    <w:qFormat/>
    <w:uiPriority w:val="0"/>
    <w:rPr>
      <w:color w:val="0000FF"/>
      <w:u w:val="single"/>
    </w:rPr>
  </w:style>
  <w:style w:type="paragraph" w:customStyle="1" w:styleId="28">
    <w:name w:val="列出段落1"/>
    <w:basedOn w:val="1"/>
    <w:qFormat/>
    <w:uiPriority w:val="0"/>
    <w:pPr>
      <w:ind w:firstLine="420" w:firstLineChars="200"/>
    </w:pPr>
  </w:style>
  <w:style w:type="character" w:customStyle="1" w:styleId="29">
    <w:name w:val="font11"/>
    <w:basedOn w:val="23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30">
    <w:name w:val="font21"/>
    <w:basedOn w:val="23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31">
    <w:name w:val="apple-style-span"/>
    <w:basedOn w:val="23"/>
    <w:qFormat/>
    <w:uiPriority w:val="0"/>
  </w:style>
  <w:style w:type="character" w:customStyle="1" w:styleId="32">
    <w:name w:val="login"/>
    <w:basedOn w:val="23"/>
    <w:qFormat/>
    <w:uiPriority w:val="0"/>
  </w:style>
  <w:style w:type="paragraph" w:customStyle="1" w:styleId="33">
    <w:name w:val="正文文本 (2)"/>
    <w:basedOn w:val="1"/>
    <w:qFormat/>
    <w:uiPriority w:val="0"/>
    <w:pPr>
      <w:shd w:val="clear" w:color="auto" w:fill="FFFFFF"/>
      <w:spacing w:before="960" w:after="960" w:line="0" w:lineRule="atLeast"/>
      <w:ind w:hanging="180"/>
      <w:jc w:val="distribute"/>
    </w:pPr>
    <w:rPr>
      <w:rFonts w:ascii="微软雅黑" w:hAnsi="微软雅黑" w:eastAsia="微软雅黑"/>
      <w:sz w:val="30"/>
      <w:szCs w:val="30"/>
    </w:rPr>
  </w:style>
  <w:style w:type="paragraph" w:customStyle="1" w:styleId="34">
    <w:name w:val="样式1"/>
    <w:basedOn w:val="1"/>
    <w:qFormat/>
    <w:uiPriority w:val="0"/>
    <w:rPr>
      <w:rFonts w:eastAsia="楷体_GB2312"/>
      <w:sz w:val="32"/>
    </w:rPr>
  </w:style>
  <w:style w:type="paragraph" w:customStyle="1" w:styleId="35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Mono CJK JP Regular" w:hAnsi="Noto Sans Mono CJK JP Regular" w:eastAsia="Noto Sans Mono CJK JP Regular" w:cs="Noto Sans Mono CJK JP Regular"/>
      <w:kern w:val="0"/>
      <w:sz w:val="22"/>
      <w:lang w:eastAsia="en-US"/>
    </w:rPr>
  </w:style>
  <w:style w:type="paragraph" w:customStyle="1" w:styleId="36">
    <w:name w:val="正文首行缩进2字"/>
    <w:basedOn w:val="1"/>
    <w:next w:val="1"/>
    <w:qFormat/>
    <w:uiPriority w:val="0"/>
    <w:pPr>
      <w:spacing w:line="360" w:lineRule="auto"/>
      <w:jc w:val="center"/>
    </w:pPr>
    <w:rPr>
      <w:rFonts w:ascii="黑体" w:hAnsi="宋体" w:eastAsia="黑体"/>
      <w:sz w:val="24"/>
    </w:rPr>
  </w:style>
  <w:style w:type="paragraph" w:customStyle="1" w:styleId="37">
    <w:name w:val="楷体_GB2312"/>
    <w:basedOn w:val="1"/>
    <w:qFormat/>
    <w:uiPriority w:val="0"/>
    <w:pPr>
      <w:autoSpaceDE w:val="0"/>
      <w:autoSpaceDN w:val="0"/>
      <w:adjustRightInd w:val="0"/>
      <w:snapToGrid w:val="0"/>
      <w:spacing w:line="576" w:lineRule="exact"/>
      <w:jc w:val="center"/>
    </w:pPr>
    <w:rPr>
      <w:rFonts w:ascii="楷体_GB2312" w:eastAsia="楷体_GB2312"/>
      <w:color w:val="000000"/>
      <w:kern w:val="0"/>
      <w:sz w:val="20"/>
      <w:szCs w:val="20"/>
    </w:rPr>
  </w:style>
  <w:style w:type="paragraph" w:customStyle="1" w:styleId="38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39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0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41">
    <w:name w:val="样式5"/>
    <w:basedOn w:val="34"/>
    <w:qFormat/>
    <w:uiPriority w:val="0"/>
    <w:rPr>
      <w:rFonts w:eastAsia="方正小标宋简体"/>
    </w:rPr>
  </w:style>
  <w:style w:type="paragraph" w:customStyle="1" w:styleId="42">
    <w:name w:val="样式3"/>
    <w:basedOn w:val="34"/>
    <w:qFormat/>
    <w:uiPriority w:val="0"/>
    <w:rPr>
      <w:rFonts w:eastAsia="黑体"/>
    </w:rPr>
  </w:style>
  <w:style w:type="paragraph" w:customStyle="1" w:styleId="43">
    <w:name w:val="样式2"/>
    <w:basedOn w:val="34"/>
    <w:qFormat/>
    <w:uiPriority w:val="0"/>
    <w:rPr>
      <w:rFonts w:eastAsia="宋体"/>
    </w:rPr>
  </w:style>
  <w:style w:type="paragraph" w:customStyle="1" w:styleId="44">
    <w:name w:val="[无段落样式]"/>
    <w:qFormat/>
    <w:uiPriority w:val="0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华文黑体 Light" w:hAnsi="Times New Roman" w:eastAsia="华文黑体 Light" w:cs="华文黑体 Light"/>
      <w:color w:val="000000"/>
      <w:sz w:val="24"/>
      <w:szCs w:val="24"/>
      <w:lang w:val="zh-CN" w:eastAsia="zh-CN" w:bidi="ar-SA"/>
    </w:rPr>
  </w:style>
  <w:style w:type="paragraph" w:customStyle="1" w:styleId="45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46">
    <w:name w:val="样式4"/>
    <w:basedOn w:val="34"/>
    <w:qFormat/>
    <w:uiPriority w:val="0"/>
    <w:rPr>
      <w:rFonts w:eastAsia="仿宋_GB2312"/>
    </w:rPr>
  </w:style>
  <w:style w:type="paragraph" w:customStyle="1" w:styleId="47">
    <w:name w:val="[基本段落]"/>
    <w:basedOn w:val="1"/>
    <w:qFormat/>
    <w:uiPriority w:val="0"/>
    <w:pPr>
      <w:autoSpaceDE w:val="0"/>
      <w:autoSpaceDN w:val="0"/>
      <w:adjustRightInd w:val="0"/>
      <w:spacing w:line="288" w:lineRule="auto"/>
      <w:textAlignment w:val="center"/>
    </w:pPr>
    <w:rPr>
      <w:rFonts w:ascii="华文黑体 Light" w:eastAsia="华文黑体 Light" w:cs="华文黑体 Light"/>
      <w:color w:val="000000"/>
      <w:kern w:val="0"/>
      <w:sz w:val="24"/>
      <w:szCs w:val="20"/>
      <w:lang w:val="zh-CN"/>
    </w:rPr>
  </w:style>
  <w:style w:type="paragraph" w:customStyle="1" w:styleId="48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character" w:customStyle="1" w:styleId="49">
    <w:name w:val="12b1"/>
    <w:qFormat/>
    <w:uiPriority w:val="0"/>
    <w:rPr>
      <w:b/>
      <w:bCs/>
      <w:color w:val="333333"/>
      <w:sz w:val="24"/>
      <w:szCs w:val="24"/>
    </w:rPr>
  </w:style>
  <w:style w:type="paragraph" w:customStyle="1" w:styleId="50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</Pages>
  <Words>74</Words>
  <Characters>423</Characters>
  <Lines>3</Lines>
  <Paragraphs>1</Paragraphs>
  <TotalTime>2</TotalTime>
  <ScaleCrop>false</ScaleCrop>
  <LinksUpToDate>false</LinksUpToDate>
  <CharactersWithSpaces>496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2020-03-21T20:27:00Z</dcterms:created>
  <dc:creator>微软用户</dc:creator>
  <cp:lastModifiedBy>user</cp:lastModifiedBy>
  <cp:lastPrinted>2019-12-09T14:12:00Z</cp:lastPrinted>
  <dcterms:modified xsi:type="dcterms:W3CDTF">2023-03-29T10:51:47Z</dcterms:modified>
  <dc:title>关于召开全市商务工作会议的预备通知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