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color w:val="000000"/>
          <w:sz w:val="44"/>
          <w:szCs w:val="44"/>
        </w:rPr>
      </w:pPr>
      <w:r>
        <w:rPr>
          <w:color w:val="000000"/>
          <w:sz w:val="20"/>
          <w:szCs w:val="44"/>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334645</wp:posOffset>
                </wp:positionV>
                <wp:extent cx="5781040" cy="0"/>
                <wp:effectExtent l="0" t="28575" r="10160" b="28575"/>
                <wp:wrapNone/>
                <wp:docPr id="1" name="直线 2"/>
                <wp:cNvGraphicFramePr/>
                <a:graphic xmlns:a="http://schemas.openxmlformats.org/drawingml/2006/main">
                  <a:graphicData uri="http://schemas.microsoft.com/office/word/2010/wordprocessingShape">
                    <wps:wsp>
                      <wps:cNvCnPr/>
                      <wps:spPr>
                        <a:xfrm>
                          <a:off x="0" y="0"/>
                          <a:ext cx="578104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10.25pt;margin-top:26.35pt;height:0pt;width:455.2pt;z-index:251658240;mso-width-relative:page;mso-height-relative:page;" filled="f" stroked="t" coordsize="21600,21600" o:gfxdata="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vlQJxNQA&#10;AAAJAQAADwAAAAAAAAABACAAAAA4AAAAZHJzL2Rvd25yZXYueG1sUEsBAhQAFAAAAAgAh07iQJS1&#10;+xzUAQAAlwMAAA4AAAAAAAAAAQAgAAAAOQEAAGRycy9lMm9Eb2MueG1sUEsFBgAAAAAGAAYAWQEA&#10;AH8FAAAAAA==&#10;">
                <v:fill on="f" focussize="0,0"/>
                <v:stroke weight="4.5pt" color="#FF0000" linestyle="thickThin" joinstyle="round"/>
                <v:imagedata o:title=""/>
                <o:lock v:ext="edit" aspectratio="f"/>
              </v:line>
            </w:pict>
          </mc:Fallback>
        </mc:AlternateContent>
      </w:r>
      <w:r>
        <w:rPr>
          <w:color w:val="000000"/>
          <w:sz w:val="20"/>
          <w:szCs w:val="44"/>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ge">
                  <wp:posOffset>713740</wp:posOffset>
                </wp:positionV>
                <wp:extent cx="5229225" cy="771525"/>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5229225" cy="771525"/>
                        </a:xfrm>
                        <a:prstGeom prst="rect">
                          <a:avLst/>
                        </a:prstGeom>
                        <a:noFill/>
                        <a:ln>
                          <a:noFill/>
                        </a:ln>
                      </wps:spPr>
                      <wps:txbx>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wps:txbx>
                      <wps:bodyPr wrap="square" lIns="0" tIns="0" rIns="0" bIns="0" upright="true"/>
                    </wps:wsp>
                  </a:graphicData>
                </a:graphic>
              </wp:anchor>
            </w:drawing>
          </mc:Choice>
          <mc:Fallback>
            <w:pict>
              <v:shape id="文本框 8" o:spid="_x0000_s1026" o:spt="202" type="#_x0000_t202" style="position:absolute;left:0pt;margin-left:12.75pt;margin-top:56.2pt;height:60.75pt;width:411.75pt;mso-position-vertical-relative:page;z-index:251659264;mso-width-relative:page;mso-height-relative:page;" filled="f" stroked="f" coordsize="21600,21600" o:gfxdata="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MX/yM2QAAAAoBAAAPAAAAAAAAAAEAIAAAADgAAABkcnMvZG93bnJldi54&#10;bWxQSwECFAAUAAAACACHTuJA/gEetKoBAAA4AwAADgAAAAAAAAABACAAAAA+AQAAZHJzL2Uyb0Rv&#10;Yy54bWxQSwUGAAAAAAYABgBZAQAAWgUAAAAA&#10;">
                <v:fill on="f" focussize="0,0"/>
                <v:stroke on="f"/>
                <v:imagedata o:title=""/>
                <o:lock v:ext="edit" aspectratio="f"/>
                <v:textbox inset="0mm,0mm,0mm,0mm">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v:textbox>
              </v:shape>
            </w:pict>
          </mc:Fallback>
        </mc:AlternateContent>
      </w:r>
    </w:p>
    <w:p>
      <w:pPr>
        <w:spacing w:line="600" w:lineRule="exact"/>
        <w:jc w:val="center"/>
        <w:rPr>
          <w:rFonts w:hint="eastAsia" w:ascii="方正小标宋_GBK" w:hAnsi="方正小标宋_GBK" w:eastAsia="方正小标宋_GBK" w:cs="方正小标宋_GBK"/>
          <w:sz w:val="36"/>
          <w:szCs w:val="36"/>
        </w:rPr>
      </w:pPr>
    </w:p>
    <w:p>
      <w:pPr>
        <w:pStyle w:val="19"/>
        <w:keepNext w:val="0"/>
        <w:keepLines w:val="0"/>
        <w:widowControl/>
        <w:suppressLineNumbers w:val="0"/>
        <w:spacing w:before="0" w:beforeAutospacing="0" w:after="0" w:afterAutospacing="0" w:line="345" w:lineRule="atLeast"/>
        <w:ind w:left="0"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关于组织参加2024南非</w:t>
      </w:r>
      <w:r>
        <w:rPr>
          <w:rFonts w:hint="eastAsia" w:ascii="方正小标宋_GBK" w:hAnsi="方正小标宋_GBK" w:eastAsia="方正小标宋_GBK" w:cs="方正小标宋_GBK"/>
          <w:sz w:val="44"/>
          <w:szCs w:val="44"/>
          <w:lang w:eastAsia="zh-CN"/>
        </w:rPr>
        <w:t>国际</w:t>
      </w:r>
      <w:r>
        <w:rPr>
          <w:rFonts w:hint="eastAsia" w:ascii="方正小标宋_GBK" w:hAnsi="方正小标宋_GBK" w:eastAsia="方正小标宋_GBK" w:cs="方正小标宋_GBK"/>
          <w:sz w:val="44"/>
          <w:szCs w:val="44"/>
        </w:rPr>
        <w:t>食品及饮料</w:t>
      </w:r>
    </w:p>
    <w:p>
      <w:pPr>
        <w:pStyle w:val="19"/>
        <w:keepNext w:val="0"/>
        <w:keepLines w:val="0"/>
        <w:widowControl/>
        <w:suppressLineNumbers w:val="0"/>
        <w:spacing w:before="0" w:beforeAutospacing="0" w:after="0" w:afterAutospacing="0" w:line="345" w:lineRule="atLeast"/>
        <w:ind w:left="0"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展览会的通知</w:t>
      </w:r>
    </w:p>
    <w:p>
      <w:pPr>
        <w:pStyle w:val="27"/>
        <w:rPr>
          <w:rFonts w:hint="eastAsia"/>
        </w:rPr>
      </w:pPr>
    </w:p>
    <w:p>
      <w:pPr>
        <w:pStyle w:val="19"/>
        <w:keepNext w:val="0"/>
        <w:keepLines w:val="0"/>
        <w:pageBreakBefore w:val="0"/>
        <w:kinsoku/>
        <w:wordWrap/>
        <w:overflowPunct/>
        <w:topLinePunct w:val="0"/>
        <w:autoSpaceDE/>
        <w:autoSpaceDN/>
        <w:bidi w:val="0"/>
        <w:adjustRightInd/>
        <w:snapToGrid/>
        <w:spacing w:line="500" w:lineRule="exact"/>
        <w:ind w:left="105" w:leftChars="50" w:right="105" w:rightChars="50"/>
        <w:jc w:val="both"/>
        <w:textAlignment w:val="auto"/>
        <w:rPr>
          <w:rFonts w:hint="eastAsia" w:ascii="新宋体" w:hAnsi="新宋体" w:eastAsia="新宋体" w:cs="新宋体"/>
          <w:color w:val="000000"/>
          <w:kern w:val="2"/>
          <w:sz w:val="30"/>
          <w:szCs w:val="30"/>
          <w:lang w:eastAsia="zh-CN"/>
        </w:rPr>
      </w:pPr>
      <w:r>
        <w:rPr>
          <w:rFonts w:hint="eastAsia" w:ascii="新宋体" w:hAnsi="新宋体" w:eastAsia="新宋体" w:cs="新宋体"/>
          <w:color w:val="000000"/>
          <w:kern w:val="2"/>
          <w:sz w:val="30"/>
          <w:szCs w:val="30"/>
        </w:rPr>
        <w:t>各县（市、区）</w:t>
      </w:r>
      <w:r>
        <w:rPr>
          <w:rFonts w:hint="eastAsia" w:ascii="新宋体" w:hAnsi="新宋体" w:eastAsia="新宋体" w:cs="新宋体"/>
          <w:b w:val="0"/>
          <w:bCs w:val="0"/>
          <w:color w:val="000000"/>
          <w:kern w:val="2"/>
          <w:sz w:val="30"/>
          <w:szCs w:val="30"/>
        </w:rPr>
        <w:t>商务局，济宁高新区、太白湖新区、济宁经济技术开发区商务主管部门，各有关</w:t>
      </w:r>
      <w:r>
        <w:rPr>
          <w:rFonts w:hint="eastAsia" w:ascii="新宋体" w:hAnsi="新宋体" w:eastAsia="新宋体" w:cs="新宋体"/>
          <w:color w:val="000000"/>
          <w:kern w:val="2"/>
          <w:sz w:val="30"/>
          <w:szCs w:val="30"/>
        </w:rPr>
        <w:t>单位（企业）</w:t>
      </w:r>
      <w:r>
        <w:rPr>
          <w:rFonts w:hint="eastAsia" w:ascii="新宋体" w:hAnsi="新宋体" w:eastAsia="新宋体" w:cs="新宋体"/>
          <w:color w:val="000000"/>
          <w:kern w:val="2"/>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根据2024年境外展会工作安排，为积极引导我市食品、农产品企业广泛开拓国际市场，推动食品、农产品行业拓展南非及周边国际市场，我市拟组织有关企业参加2024年6月在南非举办的“2024南非国际食品及饮料展览会 ”。现将有关事项通知如下：</w:t>
      </w:r>
    </w:p>
    <w:p>
      <w:pPr>
        <w:keepNext w:val="0"/>
        <w:keepLines w:val="0"/>
        <w:pageBreakBefore w:val="0"/>
        <w:kinsoku/>
        <w:wordWrap/>
        <w:overflowPunct/>
        <w:topLinePunct w:val="0"/>
        <w:autoSpaceDE/>
        <w:autoSpaceDN/>
        <w:bidi w:val="0"/>
        <w:adjustRightInd/>
        <w:snapToGrid/>
        <w:spacing w:line="50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一、展会情况</w:t>
      </w:r>
    </w:p>
    <w:p>
      <w:pPr>
        <w:keepNext w:val="0"/>
        <w:keepLines w:val="0"/>
        <w:pageBreakBefore w:val="0"/>
        <w:widowControl w:val="0"/>
        <w:kinsoku/>
        <w:wordWrap/>
        <w:overflowPunct/>
        <w:topLinePunct w:val="0"/>
        <w:autoSpaceDE w:val="0"/>
        <w:autoSpaceDN w:val="0"/>
        <w:bidi w:val="0"/>
        <w:adjustRightInd/>
        <w:snapToGrid/>
        <w:spacing w:line="500" w:lineRule="exact"/>
        <w:ind w:left="403" w:leftChars="192" w:right="105" w:rightChars="50" w:firstLine="900" w:firstLineChars="3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展会名称：2024南非国际食品及饮料展览会</w:t>
      </w:r>
    </w:p>
    <w:p>
      <w:pPr>
        <w:keepNext w:val="0"/>
        <w:keepLines w:val="0"/>
        <w:pageBreakBefore w:val="0"/>
        <w:widowControl w:val="0"/>
        <w:kinsoku/>
        <w:wordWrap/>
        <w:overflowPunct/>
        <w:topLinePunct w:val="0"/>
        <w:autoSpaceDE w:val="0"/>
        <w:autoSpaceDN w:val="0"/>
        <w:bidi w:val="0"/>
        <w:adjustRightInd/>
        <w:snapToGrid/>
        <w:spacing w:line="500" w:lineRule="exact"/>
        <w:ind w:left="105" w:leftChars="50" w:right="105" w:rightChars="50" w:firstLine="1200" w:firstLineChars="4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展会时间：2024年6月11-13日</w:t>
      </w:r>
    </w:p>
    <w:p>
      <w:pPr>
        <w:keepNext w:val="0"/>
        <w:keepLines w:val="0"/>
        <w:pageBreakBefore w:val="0"/>
        <w:widowControl w:val="0"/>
        <w:kinsoku/>
        <w:wordWrap/>
        <w:overflowPunct/>
        <w:topLinePunct w:val="0"/>
        <w:autoSpaceDE w:val="0"/>
        <w:autoSpaceDN w:val="0"/>
        <w:bidi w:val="0"/>
        <w:adjustRightInd/>
        <w:snapToGrid/>
        <w:spacing w:line="500" w:lineRule="exact"/>
        <w:ind w:left="105" w:leftChars="50" w:right="105" w:rightChars="50" w:firstLine="1200" w:firstLineChars="4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展会地点：南非约翰内斯堡南非桑顿会议中心</w:t>
      </w:r>
    </w:p>
    <w:p>
      <w:pPr>
        <w:keepNext w:val="0"/>
        <w:keepLines w:val="0"/>
        <w:pageBreakBefore w:val="0"/>
        <w:numPr>
          <w:ilvl w:val="0"/>
          <w:numId w:val="1"/>
        </w:numPr>
        <w:kinsoku/>
        <w:wordWrap/>
        <w:overflowPunct/>
        <w:topLinePunct w:val="0"/>
        <w:autoSpaceDE/>
        <w:autoSpaceDN/>
        <w:bidi w:val="0"/>
        <w:adjustRightInd/>
        <w:snapToGrid/>
        <w:spacing w:line="50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展会简介</w:t>
      </w:r>
    </w:p>
    <w:p>
      <w:pPr>
        <w:pStyle w:val="2"/>
        <w:keepNext w:val="0"/>
        <w:keepLines w:val="0"/>
        <w:pageBreakBefore w:val="0"/>
        <w:kinsoku/>
        <w:wordWrap/>
        <w:overflowPunct/>
        <w:topLinePunct w:val="0"/>
        <w:bidi w:val="0"/>
        <w:spacing w:line="500" w:lineRule="exact"/>
        <w:ind w:left="105" w:leftChars="50"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南非约翰内斯堡食品及食品加工展览会（Africa‘sBig7）是非洲最⼤规模的七大食品饮料贸易展览会。是非洲唯一一个汇集了数百家全球供应商和来自各个采购群体的有动力的买家的食品和饮料贸易展，南非约翰内斯堡食品及食品加工展Africa‘sBig7上届展会总面积12000平方米，参展企业273家均来自中国、美国、印尼、日本、韩国、泰国、印度、德国等，参展⼈数达12480⼈。</w:t>
      </w:r>
    </w:p>
    <w:p>
      <w:pPr>
        <w:keepNext w:val="0"/>
        <w:keepLines w:val="0"/>
        <w:pageBreakBefore w:val="0"/>
        <w:numPr>
          <w:ilvl w:val="0"/>
          <w:numId w:val="1"/>
        </w:numPr>
        <w:kinsoku/>
        <w:wordWrap/>
        <w:overflowPunct/>
        <w:topLinePunct w:val="0"/>
        <w:autoSpaceDE/>
        <w:autoSpaceDN/>
        <w:bidi w:val="0"/>
        <w:adjustRightInd/>
        <w:snapToGrid/>
        <w:spacing w:line="50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展品范围</w:t>
      </w:r>
    </w:p>
    <w:p>
      <w:pPr>
        <w:pStyle w:val="2"/>
        <w:keepNext w:val="0"/>
        <w:keepLines w:val="0"/>
        <w:pageBreakBefore w:val="0"/>
        <w:kinsoku/>
        <w:wordWrap/>
        <w:overflowPunct/>
        <w:topLinePunct w:val="0"/>
        <w:bidi w:val="0"/>
        <w:spacing w:line="500" w:lineRule="exact"/>
        <w:ind w:left="105" w:leftChars="50"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⾁类、各种食品，农副产品、食品技术包装、⻝品烘焙技术、食品饮料等。</w:t>
      </w:r>
    </w:p>
    <w:p>
      <w:pPr>
        <w:keepNext w:val="0"/>
        <w:keepLines w:val="0"/>
        <w:pageBreakBefore w:val="0"/>
        <w:numPr>
          <w:ilvl w:val="0"/>
          <w:numId w:val="1"/>
        </w:numPr>
        <w:kinsoku/>
        <w:wordWrap/>
        <w:overflowPunct/>
        <w:topLinePunct w:val="0"/>
        <w:autoSpaceDE/>
        <w:autoSpaceDN/>
        <w:bidi w:val="0"/>
        <w:adjustRightInd/>
        <w:snapToGrid/>
        <w:spacing w:line="500" w:lineRule="exact"/>
        <w:ind w:left="105" w:leftChars="50" w:right="105" w:rightChars="50" w:firstLine="645" w:firstLineChars="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展会费用</w:t>
      </w:r>
    </w:p>
    <w:tbl>
      <w:tblPr>
        <w:tblStyle w:val="21"/>
        <w:tblpPr w:leftFromText="180" w:rightFromText="180" w:vertAnchor="text" w:horzAnchor="page" w:tblpXSpec="center" w:tblpY="317"/>
        <w:tblOverlap w:val="never"/>
        <w:tblW w:w="8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2762"/>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00" w:lineRule="exact"/>
              <w:ind w:left="105" w:leftChars="50" w:right="105" w:rightChars="50"/>
              <w:jc w:val="center"/>
              <w:textAlignment w:val="auto"/>
              <w:outlineLvl w:val="9"/>
              <w:rPr>
                <w:rFonts w:hint="eastAsia" w:ascii="仿宋_GB2312" w:hAnsi="仿宋_GB2312" w:eastAsia="仿宋_GB2312" w:cs="仿宋_GB2312"/>
                <w:b/>
                <w:color w:val="000000"/>
                <w:kern w:val="0"/>
                <w:sz w:val="30"/>
                <w:szCs w:val="30"/>
                <w:vertAlign w:val="baseline"/>
                <w:lang w:eastAsia="zh-CN"/>
              </w:rPr>
            </w:pPr>
            <w:r>
              <w:rPr>
                <w:rFonts w:hint="eastAsia" w:ascii="仿宋_GB2312" w:hAnsi="仿宋_GB2312" w:eastAsia="仿宋_GB2312" w:cs="仿宋_GB2312"/>
                <w:b/>
                <w:color w:val="000000"/>
                <w:kern w:val="0"/>
                <w:sz w:val="30"/>
                <w:szCs w:val="30"/>
                <w:vertAlign w:val="baseline"/>
                <w:lang w:eastAsia="zh-CN"/>
              </w:rPr>
              <w:t>费用项目</w:t>
            </w:r>
          </w:p>
        </w:tc>
        <w:tc>
          <w:tcPr>
            <w:tcW w:w="27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00" w:lineRule="exact"/>
              <w:ind w:left="105" w:leftChars="50" w:right="105" w:rightChars="50"/>
              <w:jc w:val="center"/>
              <w:textAlignment w:val="auto"/>
              <w:outlineLvl w:val="9"/>
              <w:rPr>
                <w:rFonts w:hint="eastAsia" w:ascii="仿宋_GB2312" w:hAnsi="仿宋_GB2312" w:eastAsia="仿宋_GB2312" w:cs="仿宋_GB2312"/>
                <w:b/>
                <w:color w:val="000000"/>
                <w:kern w:val="0"/>
                <w:sz w:val="30"/>
                <w:szCs w:val="30"/>
                <w:vertAlign w:val="baseline"/>
                <w:lang w:eastAsia="zh-CN"/>
              </w:rPr>
            </w:pPr>
            <w:r>
              <w:rPr>
                <w:rFonts w:hint="eastAsia" w:ascii="仿宋_GB2312" w:hAnsi="仿宋_GB2312" w:eastAsia="仿宋_GB2312" w:cs="仿宋_GB2312"/>
                <w:b/>
                <w:color w:val="000000"/>
                <w:kern w:val="0"/>
                <w:sz w:val="30"/>
                <w:szCs w:val="30"/>
                <w:vertAlign w:val="baseline"/>
                <w:lang w:eastAsia="zh-CN"/>
              </w:rPr>
              <w:t>报价</w:t>
            </w:r>
          </w:p>
        </w:tc>
        <w:tc>
          <w:tcPr>
            <w:tcW w:w="34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00" w:lineRule="exact"/>
              <w:ind w:left="105" w:leftChars="50" w:right="105" w:rightChars="50"/>
              <w:jc w:val="center"/>
              <w:textAlignment w:val="auto"/>
              <w:outlineLvl w:val="9"/>
              <w:rPr>
                <w:rFonts w:hint="eastAsia" w:ascii="仿宋_GB2312" w:hAnsi="仿宋_GB2312" w:eastAsia="仿宋_GB2312" w:cs="仿宋_GB2312"/>
                <w:b/>
                <w:color w:val="000000"/>
                <w:kern w:val="0"/>
                <w:sz w:val="30"/>
                <w:szCs w:val="30"/>
                <w:vertAlign w:val="baseline"/>
                <w:lang w:eastAsia="zh-CN"/>
              </w:rPr>
            </w:pPr>
            <w:r>
              <w:rPr>
                <w:rFonts w:hint="eastAsia" w:ascii="仿宋_GB2312" w:hAnsi="仿宋_GB2312" w:eastAsia="仿宋_GB2312" w:cs="仿宋_GB2312"/>
                <w:b/>
                <w:color w:val="000000"/>
                <w:kern w:val="0"/>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00" w:lineRule="exact"/>
              <w:ind w:left="105" w:leftChars="50" w:right="105" w:rightChars="50"/>
              <w:jc w:val="center"/>
              <w:textAlignment w:val="auto"/>
              <w:outlineLvl w:val="9"/>
              <w:rPr>
                <w:rFonts w:hint="eastAsia" w:ascii="仿宋_GB2312" w:hAnsi="仿宋_GB2312" w:eastAsia="仿宋_GB2312" w:cs="仿宋_GB2312"/>
                <w:b w:val="0"/>
                <w:bCs/>
                <w:color w:val="000000"/>
                <w:kern w:val="0"/>
                <w:sz w:val="30"/>
                <w:szCs w:val="30"/>
                <w:vertAlign w:val="baseline"/>
                <w:lang w:eastAsia="zh-CN"/>
              </w:rPr>
            </w:pPr>
            <w:r>
              <w:rPr>
                <w:rFonts w:hint="eastAsia" w:ascii="仿宋_GB2312" w:hAnsi="仿宋_GB2312" w:eastAsia="仿宋_GB2312" w:cs="仿宋_GB2312"/>
                <w:b w:val="0"/>
                <w:bCs/>
                <w:color w:val="000000"/>
                <w:kern w:val="0"/>
                <w:sz w:val="30"/>
                <w:szCs w:val="30"/>
                <w:vertAlign w:val="baseline"/>
                <w:lang w:eastAsia="zh-CN"/>
              </w:rPr>
              <w:t>展位费</w:t>
            </w:r>
          </w:p>
        </w:tc>
        <w:tc>
          <w:tcPr>
            <w:tcW w:w="27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00" w:lineRule="exact"/>
              <w:ind w:left="105" w:leftChars="50" w:right="105" w:rightChars="50"/>
              <w:jc w:val="center"/>
              <w:textAlignment w:val="auto"/>
              <w:outlineLvl w:val="9"/>
              <w:rPr>
                <w:rFonts w:hint="default" w:ascii="仿宋_GB2312" w:hAnsi="仿宋_GB2312" w:eastAsia="仿宋_GB2312" w:cs="仿宋_GB2312"/>
                <w:b w:val="0"/>
                <w:bCs/>
                <w:color w:val="FF0000"/>
                <w:kern w:val="0"/>
                <w:sz w:val="30"/>
                <w:szCs w:val="30"/>
                <w:vertAlign w:val="baseline"/>
                <w:lang w:val="en-US" w:eastAsia="zh-CN"/>
              </w:rPr>
            </w:pPr>
            <w:r>
              <w:rPr>
                <w:rFonts w:hint="eastAsia" w:ascii="仿宋_GB2312" w:hAnsi="仿宋_GB2312" w:eastAsia="仿宋_GB2312" w:cs="仿宋_GB2312"/>
                <w:b w:val="0"/>
                <w:bCs/>
                <w:color w:val="000000"/>
                <w:kern w:val="0"/>
                <w:sz w:val="30"/>
                <w:szCs w:val="30"/>
                <w:vertAlign w:val="baseline"/>
                <w:lang w:val="en-US" w:eastAsia="zh-CN"/>
              </w:rPr>
              <w:t>50000元/9㎡</w:t>
            </w:r>
          </w:p>
        </w:tc>
        <w:tc>
          <w:tcPr>
            <w:tcW w:w="34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00" w:lineRule="exact"/>
              <w:ind w:left="105" w:leftChars="50" w:right="105" w:rightChars="50"/>
              <w:jc w:val="both"/>
              <w:textAlignment w:val="auto"/>
              <w:outlineLvl w:val="9"/>
              <w:rPr>
                <w:rFonts w:hint="default" w:ascii="仿宋_GB2312" w:hAnsi="仿宋_GB2312" w:eastAsia="仿宋_GB2312" w:cs="仿宋_GB2312"/>
                <w:b w:val="0"/>
                <w:bCs/>
                <w:color w:val="000000"/>
                <w:kern w:val="0"/>
                <w:sz w:val="30"/>
                <w:szCs w:val="30"/>
                <w:vertAlign w:val="baseline"/>
                <w:lang w:val="en-US" w:eastAsia="zh-CN"/>
              </w:rPr>
            </w:pPr>
            <w:r>
              <w:rPr>
                <w:rFonts w:hint="eastAsia" w:ascii="仿宋_GB2312" w:hAnsi="仿宋_GB2312" w:eastAsia="仿宋_GB2312" w:cs="仿宋_GB2312"/>
                <w:b w:val="0"/>
                <w:bCs/>
                <w:color w:val="000000"/>
                <w:kern w:val="0"/>
                <w:sz w:val="30"/>
                <w:szCs w:val="30"/>
                <w:vertAlign w:val="baseline"/>
                <w:lang w:val="en-US" w:eastAsia="zh-CN"/>
              </w:rPr>
              <w:t>标准展位，</w:t>
            </w:r>
            <w:r>
              <w:rPr>
                <w:rFonts w:hint="eastAsia" w:ascii="仿宋_GB2312" w:hAnsi="仿宋_GB2312" w:eastAsia="仿宋_GB2312" w:cs="仿宋_GB2312"/>
                <w:b w:val="0"/>
                <w:bCs/>
                <w:color w:val="000000"/>
                <w:kern w:val="0"/>
                <w:sz w:val="30"/>
                <w:szCs w:val="30"/>
                <w:vertAlign w:val="baseline"/>
                <w:lang w:eastAsia="zh-CN"/>
              </w:rPr>
              <w:t>角摊加收</w:t>
            </w:r>
            <w:r>
              <w:rPr>
                <w:rFonts w:hint="eastAsia" w:ascii="仿宋_GB2312" w:hAnsi="仿宋_GB2312" w:eastAsia="仿宋_GB2312" w:cs="仿宋_GB2312"/>
                <w:b w:val="0"/>
                <w:bCs/>
                <w:color w:val="000000"/>
                <w:kern w:val="0"/>
                <w:sz w:val="30"/>
                <w:szCs w:val="3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69" w:type="dxa"/>
            <w:noWrap w:val="0"/>
            <w:vAlign w:val="center"/>
          </w:tcPr>
          <w:p>
            <w:pPr>
              <w:pStyle w:val="19"/>
              <w:keepNext w:val="0"/>
              <w:keepLines w:val="0"/>
              <w:pageBreakBefore w:val="0"/>
              <w:widowControl/>
              <w:suppressLineNumbers w:val="0"/>
              <w:kinsoku/>
              <w:wordWrap/>
              <w:overflowPunct/>
              <w:topLinePunct w:val="0"/>
              <w:bidi w:val="0"/>
              <w:spacing w:before="0" w:beforeAutospacing="0" w:after="0" w:afterAutospacing="0" w:line="500" w:lineRule="exact"/>
              <w:ind w:left="105" w:leftChars="50" w:right="105" w:rightChars="50"/>
              <w:jc w:val="both"/>
              <w:textAlignment w:val="auto"/>
              <w:rPr>
                <w:rFonts w:hint="eastAsia" w:ascii="仿宋_GB2312" w:hAnsi="仿宋_GB2312" w:eastAsia="仿宋_GB2312" w:cs="仿宋_GB2312"/>
                <w:b w:val="0"/>
                <w:bCs/>
                <w:color w:val="000000"/>
                <w:kern w:val="0"/>
                <w:sz w:val="30"/>
                <w:szCs w:val="30"/>
                <w:vertAlign w:val="baseline"/>
                <w:lang w:val="en-US" w:eastAsia="zh-CN" w:bidi="ar-SA"/>
              </w:rPr>
            </w:pPr>
            <w:r>
              <w:rPr>
                <w:rFonts w:hint="eastAsia" w:ascii="仿宋_GB2312" w:hAnsi="仿宋_GB2312" w:eastAsia="仿宋_GB2312" w:cs="仿宋_GB2312"/>
                <w:b w:val="0"/>
                <w:bCs/>
                <w:color w:val="000000"/>
                <w:kern w:val="0"/>
                <w:sz w:val="30"/>
                <w:szCs w:val="30"/>
                <w:vertAlign w:val="baseline"/>
                <w:lang w:val="en-US" w:eastAsia="zh-CN" w:bidi="ar-SA"/>
              </w:rPr>
              <w:t>展位注册费</w:t>
            </w:r>
          </w:p>
        </w:tc>
        <w:tc>
          <w:tcPr>
            <w:tcW w:w="2762" w:type="dxa"/>
            <w:noWrap w:val="0"/>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105" w:leftChars="50" w:right="105" w:rightChars="50" w:firstLine="300" w:firstLineChars="100"/>
              <w:jc w:val="both"/>
              <w:textAlignment w:val="auto"/>
              <w:rPr>
                <w:rFonts w:hint="eastAsia" w:ascii="仿宋_GB2312" w:hAnsi="仿宋_GB2312" w:eastAsia="仿宋_GB2312" w:cs="仿宋_GB2312"/>
                <w:b w:val="0"/>
                <w:bCs/>
                <w:color w:val="000000"/>
                <w:kern w:val="0"/>
                <w:sz w:val="30"/>
                <w:szCs w:val="30"/>
                <w:vertAlign w:val="baseline"/>
                <w:lang w:val="en-US" w:eastAsia="zh-CN" w:bidi="ar-SA"/>
              </w:rPr>
            </w:pPr>
            <w:r>
              <w:rPr>
                <w:rFonts w:hint="eastAsia" w:ascii="仿宋_GB2312" w:hAnsi="仿宋_GB2312" w:eastAsia="仿宋_GB2312" w:cs="仿宋_GB2312"/>
                <w:b w:val="0"/>
                <w:bCs/>
                <w:color w:val="000000"/>
                <w:kern w:val="0"/>
                <w:sz w:val="30"/>
                <w:szCs w:val="30"/>
                <w:vertAlign w:val="baseline"/>
                <w:lang w:val="en-US" w:eastAsia="zh-CN" w:bidi="ar-SA"/>
              </w:rPr>
              <w:t>3000元/企业</w:t>
            </w:r>
          </w:p>
        </w:tc>
        <w:tc>
          <w:tcPr>
            <w:tcW w:w="3477" w:type="dxa"/>
            <w:noWrap w:val="0"/>
            <w:vAlign w:val="center"/>
          </w:tcPr>
          <w:p>
            <w:pPr>
              <w:pStyle w:val="19"/>
              <w:keepNext w:val="0"/>
              <w:keepLines w:val="0"/>
              <w:pageBreakBefore w:val="0"/>
              <w:widowControl/>
              <w:suppressLineNumbers w:val="0"/>
              <w:kinsoku/>
              <w:wordWrap/>
              <w:overflowPunct/>
              <w:topLinePunct w:val="0"/>
              <w:bidi w:val="0"/>
              <w:spacing w:before="0" w:beforeAutospacing="0" w:after="0" w:afterAutospacing="0" w:line="500" w:lineRule="exact"/>
              <w:ind w:left="105" w:leftChars="50" w:right="105" w:rightChars="50"/>
              <w:jc w:val="both"/>
              <w:textAlignment w:val="auto"/>
              <w:rPr>
                <w:rFonts w:hint="eastAsia" w:ascii="仿宋_GB2312" w:hAnsi="仿宋_GB2312" w:eastAsia="仿宋_GB2312" w:cs="仿宋_GB2312"/>
                <w:b w:val="0"/>
                <w:bCs/>
                <w:color w:val="000000"/>
                <w:kern w:val="0"/>
                <w:sz w:val="30"/>
                <w:szCs w:val="30"/>
                <w:vertAlign w:val="baseline"/>
                <w:lang w:val="en-US" w:eastAsia="zh-CN" w:bidi="ar-SA"/>
              </w:rPr>
            </w:pPr>
            <w:r>
              <w:rPr>
                <w:rFonts w:hint="eastAsia" w:ascii="仿宋_GB2312" w:hAnsi="仿宋_GB2312" w:eastAsia="仿宋_GB2312" w:cs="仿宋_GB2312"/>
                <w:b w:val="0"/>
                <w:bCs/>
                <w:color w:val="000000"/>
                <w:kern w:val="0"/>
                <w:sz w:val="30"/>
                <w:szCs w:val="30"/>
                <w:vertAlign w:val="baseline"/>
                <w:lang w:val="en-US" w:eastAsia="zh-CN" w:bidi="ar-SA"/>
              </w:rPr>
              <w:t>会刊买家指南、网站登记、供应商指南等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00" w:lineRule="exact"/>
              <w:ind w:left="105" w:leftChars="50" w:right="105" w:rightChars="50"/>
              <w:jc w:val="center"/>
              <w:textAlignment w:val="auto"/>
              <w:outlineLvl w:val="9"/>
              <w:rPr>
                <w:rFonts w:hint="default" w:ascii="仿宋_GB2312" w:hAnsi="仿宋_GB2312" w:eastAsia="仿宋_GB2312" w:cs="仿宋_GB2312"/>
                <w:b w:val="0"/>
                <w:bCs/>
                <w:color w:val="000000"/>
                <w:kern w:val="0"/>
                <w:sz w:val="30"/>
                <w:szCs w:val="30"/>
                <w:vertAlign w:val="baseline"/>
                <w:lang w:val="en-US" w:eastAsia="zh-CN"/>
              </w:rPr>
            </w:pPr>
            <w:r>
              <w:rPr>
                <w:rFonts w:hint="eastAsia" w:ascii="仿宋_GB2312" w:hAnsi="仿宋_GB2312" w:eastAsia="仿宋_GB2312" w:cs="仿宋_GB2312"/>
                <w:b w:val="0"/>
                <w:bCs/>
                <w:color w:val="000000"/>
                <w:kern w:val="0"/>
                <w:sz w:val="30"/>
                <w:szCs w:val="30"/>
                <w:vertAlign w:val="baseline"/>
                <w:lang w:val="en-US" w:eastAsia="zh-CN"/>
              </w:rPr>
              <w:t>人员费</w:t>
            </w:r>
          </w:p>
        </w:tc>
        <w:tc>
          <w:tcPr>
            <w:tcW w:w="27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00" w:lineRule="exact"/>
              <w:ind w:left="105" w:leftChars="50" w:right="105" w:rightChars="50"/>
              <w:jc w:val="both"/>
              <w:textAlignment w:val="auto"/>
              <w:outlineLvl w:val="9"/>
              <w:rPr>
                <w:rFonts w:hint="default" w:ascii="仿宋_GB2312" w:hAnsi="仿宋_GB2312" w:eastAsia="仿宋_GB2312" w:cs="仿宋_GB2312"/>
                <w:b w:val="0"/>
                <w:bCs/>
                <w:color w:val="000000"/>
                <w:kern w:val="0"/>
                <w:sz w:val="30"/>
                <w:szCs w:val="30"/>
                <w:vertAlign w:val="baseline"/>
                <w:lang w:val="en-US" w:eastAsia="zh-CN"/>
              </w:rPr>
            </w:pPr>
            <w:r>
              <w:rPr>
                <w:rFonts w:hint="eastAsia" w:ascii="仿宋_GB2312" w:hAnsi="仿宋_GB2312" w:eastAsia="仿宋_GB2312" w:cs="仿宋_GB2312"/>
                <w:b w:val="0"/>
                <w:bCs/>
                <w:color w:val="000000"/>
                <w:kern w:val="0"/>
                <w:sz w:val="30"/>
                <w:szCs w:val="30"/>
                <w:vertAlign w:val="baseline"/>
                <w:lang w:val="en-US" w:eastAsia="zh-CN"/>
              </w:rPr>
              <w:t>25800元/人（参考）</w:t>
            </w:r>
          </w:p>
        </w:tc>
        <w:tc>
          <w:tcPr>
            <w:tcW w:w="34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00" w:lineRule="exact"/>
              <w:ind w:left="105" w:leftChars="50" w:right="105" w:rightChars="50"/>
              <w:jc w:val="both"/>
              <w:textAlignment w:val="auto"/>
              <w:outlineLvl w:val="9"/>
              <w:rPr>
                <w:rFonts w:hint="eastAsia" w:ascii="仿宋_GB2312" w:hAnsi="仿宋_GB2312" w:eastAsia="仿宋_GB2312" w:cs="仿宋_GB2312"/>
                <w:b w:val="0"/>
                <w:bCs/>
                <w:color w:val="000000"/>
                <w:kern w:val="0"/>
                <w:sz w:val="30"/>
                <w:szCs w:val="30"/>
                <w:vertAlign w:val="baseline"/>
                <w:lang w:val="en-US" w:eastAsia="zh-CN"/>
              </w:rPr>
            </w:pPr>
            <w:r>
              <w:rPr>
                <w:rFonts w:hint="eastAsia" w:ascii="仿宋_GB2312" w:hAnsi="仿宋_GB2312" w:eastAsia="仿宋_GB2312" w:cs="仿宋_GB2312"/>
                <w:b w:val="0"/>
                <w:bCs/>
                <w:color w:val="000000"/>
                <w:kern w:val="0"/>
                <w:sz w:val="32"/>
                <w:szCs w:val="32"/>
                <w:vertAlign w:val="baseline"/>
                <w:lang w:eastAsia="zh-CN"/>
              </w:rPr>
              <w:t>签证、往返机票、境外食宿行等</w:t>
            </w:r>
          </w:p>
        </w:tc>
      </w:tr>
    </w:tbl>
    <w:p>
      <w:pPr>
        <w:pStyle w:val="19"/>
        <w:keepNext w:val="0"/>
        <w:keepLines w:val="0"/>
        <w:pageBreakBefore w:val="0"/>
        <w:widowControl/>
        <w:kinsoku/>
        <w:wordWrap/>
        <w:overflowPunct/>
        <w:topLinePunct w:val="0"/>
        <w:bidi w:val="0"/>
        <w:adjustRightInd/>
        <w:snapToGrid/>
        <w:spacing w:before="0" w:beforeAutospacing="0" w:after="0" w:afterAutospacing="0" w:line="500" w:lineRule="exact"/>
        <w:ind w:right="105" w:rightChars="50" w:firstLine="600" w:firstLineChars="200"/>
        <w:jc w:val="both"/>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为支持企业减轻企业负担，将对参展企业展位费给予补助，相关补助费用将另行通知</w:t>
      </w:r>
    </w:p>
    <w:p>
      <w:pPr>
        <w:keepNext w:val="0"/>
        <w:keepLines w:val="0"/>
        <w:pageBreakBefore w:val="0"/>
        <w:numPr>
          <w:ilvl w:val="0"/>
          <w:numId w:val="0"/>
        </w:numPr>
        <w:kinsoku/>
        <w:wordWrap/>
        <w:overflowPunct/>
        <w:topLinePunct w:val="0"/>
        <w:autoSpaceDE/>
        <w:autoSpaceDN/>
        <w:bidi w:val="0"/>
        <w:adjustRightInd/>
        <w:snapToGrid/>
        <w:spacing w:line="500" w:lineRule="exact"/>
        <w:ind w:left="105" w:leftChars="50" w:right="105" w:rightChars="50" w:firstLine="602" w:firstLineChars="20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五、工作要求</w:t>
      </w:r>
    </w:p>
    <w:p>
      <w:pPr>
        <w:keepNext w:val="0"/>
        <w:keepLines w:val="0"/>
        <w:pageBreakBefore w:val="0"/>
        <w:kinsoku/>
        <w:wordWrap/>
        <w:overflowPunct/>
        <w:topLinePunct w:val="0"/>
        <w:bidi w:val="0"/>
        <w:adjustRightInd/>
        <w:snapToGrid/>
        <w:spacing w:line="50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请各县市区商务主管部门要积极组织，加大宣传力度，动员有参展意向的企业报名，并于2024年2月6日前将2024南非国际食品及饮料展览会报名表填写完整并加盖单位公章后发送至cds</w:t>
      </w:r>
      <w:r>
        <w:rPr>
          <w:rFonts w:hint="default" w:ascii="新宋体" w:hAnsi="新宋体" w:eastAsia="新宋体" w:cs="新宋体"/>
          <w:color w:val="000000"/>
          <w:kern w:val="2"/>
          <w:sz w:val="30"/>
          <w:szCs w:val="30"/>
          <w:lang w:val="en" w:eastAsia="zh-CN" w:bidi="ar-SA"/>
        </w:rPr>
        <w:t>2312057</w:t>
      </w:r>
      <w:r>
        <w:rPr>
          <w:rFonts w:hint="eastAsia" w:ascii="新宋体" w:hAnsi="新宋体" w:eastAsia="新宋体" w:cs="新宋体"/>
          <w:color w:val="000000"/>
          <w:kern w:val="2"/>
          <w:sz w:val="30"/>
          <w:szCs w:val="30"/>
          <w:lang w:val="en-US" w:eastAsia="zh-CN" w:bidi="ar-SA"/>
        </w:rPr>
        <w:t>@1</w:t>
      </w:r>
      <w:r>
        <w:rPr>
          <w:rFonts w:hint="default" w:ascii="新宋体" w:hAnsi="新宋体" w:eastAsia="新宋体" w:cs="新宋体"/>
          <w:color w:val="000000"/>
          <w:kern w:val="2"/>
          <w:sz w:val="30"/>
          <w:szCs w:val="30"/>
          <w:lang w:val="en" w:eastAsia="zh-CN" w:bidi="ar-SA"/>
        </w:rPr>
        <w:t>63</w:t>
      </w:r>
      <w:r>
        <w:rPr>
          <w:rFonts w:hint="eastAsia" w:ascii="新宋体" w:hAnsi="新宋体" w:eastAsia="新宋体" w:cs="新宋体"/>
          <w:color w:val="000000"/>
          <w:kern w:val="2"/>
          <w:sz w:val="30"/>
          <w:szCs w:val="30"/>
          <w:lang w:val="en-US" w:eastAsia="zh-CN" w:bidi="ar-SA"/>
        </w:rPr>
        <w:t>.com邮箱。</w:t>
      </w:r>
    </w:p>
    <w:p>
      <w:pPr>
        <w:keepNext w:val="0"/>
        <w:keepLines w:val="0"/>
        <w:pageBreakBefore w:val="0"/>
        <w:kinsoku/>
        <w:wordWrap/>
        <w:overflowPunct/>
        <w:topLinePunct w:val="0"/>
        <w:bidi w:val="0"/>
        <w:adjustRightInd/>
        <w:snapToGrid/>
        <w:spacing w:line="50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 系 人：晁党生</w:t>
      </w:r>
    </w:p>
    <w:p>
      <w:pPr>
        <w:keepNext w:val="0"/>
        <w:keepLines w:val="0"/>
        <w:pageBreakBefore w:val="0"/>
        <w:kinsoku/>
        <w:wordWrap/>
        <w:overflowPunct/>
        <w:topLinePunct w:val="0"/>
        <w:autoSpaceDE/>
        <w:autoSpaceDN/>
        <w:bidi w:val="0"/>
        <w:adjustRightInd/>
        <w:snapToGrid/>
        <w:spacing w:line="50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联系电话：2312057      19862797856</w:t>
      </w:r>
    </w:p>
    <w:p>
      <w:pPr>
        <w:keepNext w:val="0"/>
        <w:keepLines w:val="0"/>
        <w:pageBreakBefore w:val="0"/>
        <w:kinsoku/>
        <w:wordWrap/>
        <w:overflowPunct/>
        <w:topLinePunct w:val="0"/>
        <w:autoSpaceDE/>
        <w:autoSpaceDN/>
        <w:bidi w:val="0"/>
        <w:adjustRightInd/>
        <w:snapToGrid/>
        <w:spacing w:line="500" w:lineRule="exact"/>
        <w:ind w:left="1605" w:leftChars="50" w:right="105" w:rightChars="50" w:hanging="1500" w:hangingChars="500"/>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附    件：2024南非国际食品及饮料展览会报名表</w:t>
      </w:r>
    </w:p>
    <w:p>
      <w:pPr>
        <w:keepNext w:val="0"/>
        <w:keepLines w:val="0"/>
        <w:pageBreakBefore w:val="0"/>
        <w:kinsoku/>
        <w:wordWrap/>
        <w:overflowPunct/>
        <w:topLinePunct w:val="0"/>
        <w:autoSpaceDE/>
        <w:autoSpaceDN/>
        <w:bidi w:val="0"/>
        <w:adjustRightInd/>
        <w:snapToGrid/>
        <w:spacing w:line="50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left="105" w:leftChars="50" w:right="105" w:rightChars="50" w:firstLine="600" w:firstLineChars="200"/>
        <w:jc w:val="center"/>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 xml:space="preserve"> 济宁市商务局</w:t>
      </w:r>
    </w:p>
    <w:p>
      <w:pPr>
        <w:keepNext w:val="0"/>
        <w:keepLines w:val="0"/>
        <w:pageBreakBefore w:val="0"/>
        <w:kinsoku/>
        <w:wordWrap/>
        <w:overflowPunct/>
        <w:topLinePunct w:val="0"/>
        <w:autoSpaceDE/>
        <w:autoSpaceDN/>
        <w:bidi w:val="0"/>
        <w:adjustRightInd/>
        <w:snapToGrid/>
        <w:spacing w:line="500" w:lineRule="exact"/>
        <w:ind w:left="105" w:leftChars="50" w:right="105" w:rightChars="50" w:firstLine="600" w:firstLineChars="200"/>
        <w:jc w:val="center"/>
        <w:textAlignment w:val="auto"/>
        <w:rPr>
          <w:rFonts w:hint="eastAsia" w:ascii="仿宋_GB2312" w:hAnsi="仿宋" w:cs="宋体"/>
          <w:color w:val="000000"/>
          <w:sz w:val="32"/>
          <w:szCs w:val="32"/>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202</w:t>
      </w:r>
      <w:r>
        <w:rPr>
          <w:rFonts w:hint="eastAsia" w:ascii="新宋体" w:hAnsi="新宋体" w:eastAsia="新宋体" w:cs="新宋体"/>
          <w:color w:val="000000"/>
          <w:sz w:val="30"/>
          <w:szCs w:val="30"/>
          <w:lang w:val="en-US" w:eastAsia="zh-CN"/>
        </w:rPr>
        <w:t>4</w:t>
      </w:r>
      <w:r>
        <w:rPr>
          <w:rFonts w:hint="eastAsia" w:ascii="新宋体" w:hAnsi="新宋体" w:eastAsia="新宋体" w:cs="新宋体"/>
          <w:color w:val="000000"/>
          <w:sz w:val="30"/>
          <w:szCs w:val="30"/>
        </w:rPr>
        <w:t>年</w:t>
      </w:r>
      <w:r>
        <w:rPr>
          <w:rFonts w:hint="eastAsia" w:ascii="新宋体" w:hAnsi="新宋体" w:eastAsia="新宋体" w:cs="新宋体"/>
          <w:color w:val="000000"/>
          <w:sz w:val="30"/>
          <w:szCs w:val="30"/>
          <w:lang w:val="en-US" w:eastAsia="zh-CN"/>
        </w:rPr>
        <w:t>1</w:t>
      </w:r>
      <w:r>
        <w:rPr>
          <w:rFonts w:hint="eastAsia" w:ascii="新宋体" w:hAnsi="新宋体" w:eastAsia="新宋体" w:cs="新宋体"/>
          <w:color w:val="000000"/>
          <w:sz w:val="30"/>
          <w:szCs w:val="30"/>
        </w:rPr>
        <w:t>月</w:t>
      </w:r>
      <w:r>
        <w:rPr>
          <w:rFonts w:hint="eastAsia" w:ascii="新宋体" w:hAnsi="新宋体" w:eastAsia="新宋体" w:cs="新宋体"/>
          <w:color w:val="000000"/>
          <w:sz w:val="30"/>
          <w:szCs w:val="30"/>
          <w:lang w:val="en-US" w:eastAsia="zh-CN"/>
        </w:rPr>
        <w:t>26</w:t>
      </w:r>
      <w:r>
        <w:rPr>
          <w:rFonts w:hint="eastAsia" w:ascii="新宋体" w:hAnsi="新宋体" w:eastAsia="新宋体" w:cs="新宋体"/>
          <w:color w:val="000000"/>
          <w:sz w:val="30"/>
          <w:szCs w:val="30"/>
        </w:rPr>
        <w:t xml:space="preserve">日   </w:t>
      </w:r>
      <w:r>
        <w:rPr>
          <w:rFonts w:hint="eastAsia" w:ascii="仿宋_GB2312" w:hAnsi="仿宋" w:cs="宋体"/>
          <w:color w:val="000000"/>
          <w:sz w:val="32"/>
          <w:szCs w:val="32"/>
        </w:rPr>
        <w:t xml:space="preserve">  </w:t>
      </w:r>
    </w:p>
    <w:p>
      <w:pPr>
        <w:pStyle w:val="5"/>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黑体" w:eastAsia="黑体"/>
        </w:rPr>
      </w:pPr>
    </w:p>
    <w:p>
      <w:pPr>
        <w:pStyle w:val="27"/>
        <w:ind w:left="0" w:leftChars="0" w:firstLine="0" w:firstLineChars="0"/>
        <w:rPr>
          <w:rFonts w:hint="eastAsia" w:eastAsia="华文仿宋"/>
          <w:bCs/>
          <w:color w:val="000000"/>
          <w:sz w:val="32"/>
          <w:szCs w:val="32"/>
          <w:lang w:val="en-US" w:eastAsia="zh-CN"/>
        </w:rPr>
      </w:pPr>
      <w:r>
        <w:rPr>
          <w:rFonts w:hint="eastAsia" w:eastAsia="华文仿宋"/>
          <w:bCs/>
          <w:color w:val="000000"/>
          <w:sz w:val="32"/>
          <w:szCs w:val="32"/>
          <w:lang w:val="en-US" w:eastAsia="zh-CN"/>
        </w:rPr>
        <w:t>附件：</w:t>
      </w:r>
    </w:p>
    <w:p>
      <w:pPr>
        <w:ind w:firstLine="2168" w:firstLineChars="600"/>
        <w:jc w:val="both"/>
        <w:rPr>
          <w:rFonts w:hint="eastAsia" w:ascii="仿宋_GB2312" w:hAnsi="宋体" w:eastAsia="仿宋_GB2312"/>
          <w:b/>
          <w:bCs/>
          <w:sz w:val="36"/>
          <w:szCs w:val="36"/>
        </w:rPr>
      </w:pPr>
      <w:r>
        <w:rPr>
          <w:rFonts w:hint="eastAsia" w:ascii="仿宋_GB2312" w:hAnsi="宋体" w:eastAsia="仿宋_GB2312"/>
          <w:b/>
          <w:bCs/>
          <w:sz w:val="36"/>
          <w:szCs w:val="36"/>
        </w:rPr>
        <w:t>参</w:t>
      </w:r>
      <w:r>
        <w:rPr>
          <w:rFonts w:hint="eastAsia" w:ascii="仿宋_GB2312" w:eastAsia="仿宋_GB2312"/>
          <w:b/>
          <w:bCs/>
          <w:sz w:val="36"/>
          <w:szCs w:val="36"/>
        </w:rPr>
        <w:t xml:space="preserve"> </w:t>
      </w:r>
      <w:r>
        <w:rPr>
          <w:rFonts w:hint="eastAsia" w:ascii="仿宋_GB2312" w:hAnsi="宋体" w:eastAsia="仿宋_GB2312"/>
          <w:b/>
          <w:bCs/>
          <w:sz w:val="36"/>
          <w:szCs w:val="36"/>
        </w:rPr>
        <w:t>展</w:t>
      </w:r>
      <w:r>
        <w:rPr>
          <w:rFonts w:hint="eastAsia" w:ascii="仿宋_GB2312" w:eastAsia="仿宋_GB2312"/>
          <w:b/>
          <w:bCs/>
          <w:sz w:val="36"/>
          <w:szCs w:val="36"/>
        </w:rPr>
        <w:t xml:space="preserve"> </w:t>
      </w:r>
      <w:r>
        <w:rPr>
          <w:rFonts w:hint="eastAsia" w:ascii="仿宋_GB2312" w:hAnsi="宋体" w:eastAsia="仿宋_GB2312"/>
          <w:b/>
          <w:bCs/>
          <w:sz w:val="36"/>
          <w:szCs w:val="36"/>
        </w:rPr>
        <w:t>申</w:t>
      </w:r>
      <w:r>
        <w:rPr>
          <w:rFonts w:hint="eastAsia" w:ascii="仿宋_GB2312" w:eastAsia="仿宋_GB2312"/>
          <w:b/>
          <w:bCs/>
          <w:sz w:val="36"/>
          <w:szCs w:val="36"/>
        </w:rPr>
        <w:t xml:space="preserve"> </w:t>
      </w:r>
      <w:r>
        <w:rPr>
          <w:rFonts w:hint="eastAsia" w:ascii="仿宋_GB2312" w:hAnsi="宋体" w:eastAsia="仿宋_GB2312"/>
          <w:b/>
          <w:bCs/>
          <w:sz w:val="36"/>
          <w:szCs w:val="36"/>
        </w:rPr>
        <w:t>请</w:t>
      </w:r>
      <w:r>
        <w:rPr>
          <w:rFonts w:hint="eastAsia" w:ascii="仿宋_GB2312" w:eastAsia="仿宋_GB2312"/>
          <w:b/>
          <w:bCs/>
          <w:sz w:val="36"/>
          <w:szCs w:val="36"/>
        </w:rPr>
        <w:t xml:space="preserve"> </w:t>
      </w:r>
      <w:r>
        <w:rPr>
          <w:rFonts w:hint="eastAsia" w:ascii="仿宋_GB2312" w:hAnsi="宋体" w:eastAsia="仿宋_GB2312"/>
          <w:b/>
          <w:bCs/>
          <w:sz w:val="36"/>
          <w:szCs w:val="36"/>
        </w:rPr>
        <w:t>表（代合同）</w:t>
      </w:r>
    </w:p>
    <w:tbl>
      <w:tblPr>
        <w:tblStyle w:val="20"/>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758"/>
        <w:gridCol w:w="529"/>
        <w:gridCol w:w="489"/>
        <w:gridCol w:w="1055"/>
        <w:gridCol w:w="209"/>
        <w:gridCol w:w="984"/>
        <w:gridCol w:w="762"/>
        <w:gridCol w:w="1775"/>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9920" w:type="dxa"/>
            <w:gridSpan w:val="10"/>
            <w:noWrap w:val="0"/>
            <w:vAlign w:val="center"/>
          </w:tcPr>
          <w:p>
            <w:pPr>
              <w:rPr>
                <w:rFonts w:hint="eastAsia"/>
                <w:b/>
                <w:color w:val="000000"/>
                <w:sz w:val="28"/>
                <w:szCs w:val="28"/>
              </w:rPr>
            </w:pPr>
            <w:r>
              <w:rPr>
                <w:rFonts w:hint="eastAsia" w:ascii="仿宋_GB2312" w:hAnsi="宋体" w:eastAsia="仿宋_GB2312"/>
                <w:b/>
                <w:sz w:val="28"/>
                <w:szCs w:val="28"/>
              </w:rPr>
              <w:t>展会名称：</w:t>
            </w:r>
            <w:r>
              <w:rPr>
                <w:rFonts w:hint="eastAsia" w:ascii="仿宋_GB2312" w:hAnsi="宋体" w:eastAsia="仿宋_GB2312"/>
                <w:b/>
                <w:sz w:val="28"/>
                <w:szCs w:val="28"/>
                <w:lang w:val="en-US" w:eastAsia="zh-CN"/>
              </w:rPr>
              <w:t xml:space="preserve">         </w:t>
            </w:r>
            <w:bookmarkStart w:id="0" w:name="_GoBack"/>
            <w:bookmarkEnd w:id="0"/>
            <w:r>
              <w:rPr>
                <w:rFonts w:hint="eastAsia" w:ascii="新宋体" w:hAnsi="新宋体" w:eastAsia="新宋体" w:cs="新宋体"/>
                <w:color w:val="000000"/>
                <w:kern w:val="2"/>
                <w:sz w:val="30"/>
                <w:szCs w:val="30"/>
                <w:lang w:val="en-US" w:eastAsia="zh-CN" w:bidi="ar-SA"/>
              </w:rPr>
              <w:t>2024南非国际食品及饮料展览会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869" w:type="dxa"/>
            <w:vMerge w:val="restart"/>
            <w:noWrap w:val="0"/>
            <w:vAlign w:val="center"/>
          </w:tcPr>
          <w:p>
            <w:pPr>
              <w:jc w:val="center"/>
              <w:rPr>
                <w:rFonts w:hint="eastAsia" w:ascii="仿宋_GB2312" w:hAnsi="宋体" w:eastAsia="仿宋_GB2312"/>
                <w:sz w:val="24"/>
              </w:rPr>
            </w:pPr>
            <w:r>
              <w:rPr>
                <w:rFonts w:hint="eastAsia" w:ascii="仿宋_GB2312" w:hAnsi="宋体" w:eastAsia="仿宋_GB2312"/>
                <w:sz w:val="24"/>
              </w:rPr>
              <w:t>参展商名称</w:t>
            </w:r>
          </w:p>
        </w:tc>
        <w:tc>
          <w:tcPr>
            <w:tcW w:w="1287" w:type="dxa"/>
            <w:gridSpan w:val="2"/>
            <w:tcBorders>
              <w:right w:val="single" w:color="auto" w:sz="4" w:space="0"/>
            </w:tcBorders>
            <w:noWrap w:val="0"/>
            <w:vAlign w:val="center"/>
          </w:tcPr>
          <w:p>
            <w:pPr>
              <w:rPr>
                <w:rFonts w:hint="eastAsia" w:ascii="仿宋_GB2312" w:hAnsi="宋体" w:eastAsia="仿宋_GB2312"/>
                <w:position w:val="-46"/>
                <w:sz w:val="24"/>
              </w:rPr>
            </w:pPr>
            <w:r>
              <w:rPr>
                <w:rFonts w:hint="eastAsia" w:ascii="仿宋_GB2312" w:hAnsi="宋体" w:eastAsia="仿宋_GB2312"/>
                <w:sz w:val="24"/>
              </w:rPr>
              <w:t>中文</w:t>
            </w:r>
          </w:p>
        </w:tc>
        <w:tc>
          <w:tcPr>
            <w:tcW w:w="6764" w:type="dxa"/>
            <w:gridSpan w:val="7"/>
            <w:tcBorders>
              <w:left w:val="single" w:color="auto" w:sz="4" w:space="0"/>
            </w:tcBorders>
            <w:noWrap w:val="0"/>
            <w:vAlign w:val="center"/>
          </w:tcPr>
          <w:p>
            <w:pPr>
              <w:ind w:left="-737" w:leftChars="-351" w:firstLine="736" w:firstLineChars="307"/>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869" w:type="dxa"/>
            <w:vMerge w:val="continue"/>
            <w:noWrap w:val="0"/>
            <w:vAlign w:val="top"/>
          </w:tcPr>
          <w:p>
            <w:pPr>
              <w:rPr>
                <w:rFonts w:hint="eastAsia" w:ascii="仿宋_GB2312" w:hAnsi="宋体" w:eastAsia="仿宋_GB2312"/>
                <w:sz w:val="24"/>
              </w:rPr>
            </w:pPr>
          </w:p>
        </w:tc>
        <w:tc>
          <w:tcPr>
            <w:tcW w:w="1287" w:type="dxa"/>
            <w:gridSpan w:val="2"/>
            <w:tcBorders>
              <w:right w:val="single" w:color="auto" w:sz="4" w:space="0"/>
            </w:tcBorders>
            <w:noWrap w:val="0"/>
            <w:vAlign w:val="center"/>
          </w:tcPr>
          <w:p>
            <w:pPr>
              <w:rPr>
                <w:rFonts w:hint="eastAsia" w:ascii="仿宋_GB2312" w:hAnsi="宋体" w:eastAsia="仿宋_GB2312"/>
                <w:sz w:val="24"/>
              </w:rPr>
            </w:pPr>
            <w:r>
              <w:rPr>
                <w:rFonts w:hint="eastAsia" w:ascii="仿宋_GB2312" w:hAnsi="宋体" w:eastAsia="仿宋_GB2312"/>
                <w:sz w:val="24"/>
              </w:rPr>
              <w:t>英文</w:t>
            </w:r>
          </w:p>
        </w:tc>
        <w:tc>
          <w:tcPr>
            <w:tcW w:w="6764" w:type="dxa"/>
            <w:gridSpan w:val="7"/>
            <w:tcBorders>
              <w:left w:val="single" w:color="auto" w:sz="4" w:space="0"/>
            </w:tcBorders>
            <w:noWrap w:val="0"/>
            <w:vAlign w:val="center"/>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869" w:type="dxa"/>
            <w:vMerge w:val="restart"/>
            <w:noWrap w:val="0"/>
            <w:vAlign w:val="center"/>
          </w:tcPr>
          <w:p>
            <w:pPr>
              <w:jc w:val="center"/>
              <w:rPr>
                <w:rFonts w:hint="eastAsia" w:ascii="仿宋_GB2312" w:hAnsi="宋体" w:eastAsia="仿宋_GB2312"/>
                <w:sz w:val="24"/>
              </w:rPr>
            </w:pPr>
            <w:r>
              <w:rPr>
                <w:rFonts w:hint="eastAsia" w:ascii="仿宋_GB2312" w:hAnsi="宋体" w:eastAsia="仿宋_GB2312"/>
                <w:sz w:val="24"/>
              </w:rPr>
              <w:t>企业详细地址</w:t>
            </w:r>
          </w:p>
        </w:tc>
        <w:tc>
          <w:tcPr>
            <w:tcW w:w="1287" w:type="dxa"/>
            <w:gridSpan w:val="2"/>
            <w:tcBorders>
              <w:right w:val="single" w:color="auto" w:sz="4" w:space="0"/>
            </w:tcBorders>
            <w:noWrap w:val="0"/>
            <w:vAlign w:val="center"/>
          </w:tcPr>
          <w:p>
            <w:pPr>
              <w:rPr>
                <w:rFonts w:hint="eastAsia" w:ascii="仿宋_GB2312" w:hAnsi="宋体" w:eastAsia="仿宋_GB2312"/>
                <w:position w:val="-46"/>
                <w:sz w:val="24"/>
              </w:rPr>
            </w:pPr>
            <w:r>
              <w:rPr>
                <w:rFonts w:hint="eastAsia" w:ascii="仿宋_GB2312" w:hAnsi="宋体" w:eastAsia="仿宋_GB2312"/>
                <w:sz w:val="24"/>
              </w:rPr>
              <w:t>中文</w:t>
            </w:r>
          </w:p>
        </w:tc>
        <w:tc>
          <w:tcPr>
            <w:tcW w:w="6764" w:type="dxa"/>
            <w:gridSpan w:val="7"/>
            <w:tcBorders>
              <w:top w:val="nil"/>
              <w:left w:val="single" w:color="auto" w:sz="4" w:space="0"/>
            </w:tcBorders>
            <w:noWrap w:val="0"/>
            <w:vAlign w:val="center"/>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69" w:type="dxa"/>
            <w:vMerge w:val="continue"/>
            <w:noWrap w:val="0"/>
            <w:vAlign w:val="top"/>
          </w:tcPr>
          <w:p>
            <w:pPr>
              <w:rPr>
                <w:rFonts w:hint="eastAsia" w:ascii="仿宋_GB2312" w:hAnsi="宋体" w:eastAsia="仿宋_GB2312"/>
                <w:sz w:val="24"/>
              </w:rPr>
            </w:pPr>
          </w:p>
        </w:tc>
        <w:tc>
          <w:tcPr>
            <w:tcW w:w="1287" w:type="dxa"/>
            <w:gridSpan w:val="2"/>
            <w:tcBorders>
              <w:right w:val="single" w:color="auto" w:sz="4" w:space="0"/>
            </w:tcBorders>
            <w:noWrap w:val="0"/>
            <w:vAlign w:val="center"/>
          </w:tcPr>
          <w:p>
            <w:pPr>
              <w:rPr>
                <w:rFonts w:hint="eastAsia" w:ascii="仿宋_GB2312" w:hAnsi="宋体" w:eastAsia="仿宋_GB2312"/>
                <w:sz w:val="24"/>
              </w:rPr>
            </w:pPr>
            <w:r>
              <w:rPr>
                <w:rFonts w:hint="eastAsia" w:ascii="仿宋_GB2312" w:hAnsi="宋体" w:eastAsia="仿宋_GB2312"/>
                <w:sz w:val="24"/>
              </w:rPr>
              <w:t>英文</w:t>
            </w:r>
          </w:p>
        </w:tc>
        <w:tc>
          <w:tcPr>
            <w:tcW w:w="6764" w:type="dxa"/>
            <w:gridSpan w:val="7"/>
            <w:tcBorders>
              <w:left w:val="single" w:color="auto" w:sz="4" w:space="0"/>
            </w:tcBorders>
            <w:noWrap w:val="0"/>
            <w:vAlign w:val="center"/>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3156" w:type="dxa"/>
            <w:gridSpan w:val="3"/>
            <w:noWrap w:val="0"/>
            <w:vAlign w:val="center"/>
          </w:tcPr>
          <w:p>
            <w:pPr>
              <w:rPr>
                <w:rFonts w:hint="eastAsia" w:ascii="仿宋_GB2312" w:hAnsi="宋体" w:eastAsia="仿宋_GB2312"/>
                <w:sz w:val="24"/>
              </w:rPr>
            </w:pPr>
            <w:r>
              <w:rPr>
                <w:rFonts w:hint="eastAsia" w:ascii="仿宋_GB2312" w:hAnsi="宋体" w:eastAsia="仿宋_GB2312"/>
                <w:sz w:val="24"/>
              </w:rPr>
              <w:t>邮政编码：</w:t>
            </w:r>
          </w:p>
        </w:tc>
        <w:tc>
          <w:tcPr>
            <w:tcW w:w="2737" w:type="dxa"/>
            <w:gridSpan w:val="4"/>
            <w:noWrap w:val="0"/>
            <w:vAlign w:val="center"/>
          </w:tcPr>
          <w:p>
            <w:pPr>
              <w:rPr>
                <w:rFonts w:hint="eastAsia" w:ascii="仿宋_GB2312" w:hAnsi="宋体" w:eastAsia="仿宋_GB2312"/>
                <w:sz w:val="24"/>
              </w:rPr>
            </w:pPr>
            <w:r>
              <w:rPr>
                <w:rFonts w:hint="eastAsia" w:ascii="仿宋_GB2312" w:hAnsi="宋体" w:eastAsia="仿宋_GB2312"/>
                <w:sz w:val="24"/>
              </w:rPr>
              <w:t>联系人：</w:t>
            </w:r>
          </w:p>
        </w:tc>
        <w:tc>
          <w:tcPr>
            <w:tcW w:w="4027" w:type="dxa"/>
            <w:gridSpan w:val="3"/>
            <w:noWrap w:val="0"/>
            <w:vAlign w:val="center"/>
          </w:tcPr>
          <w:p>
            <w:pPr>
              <w:rPr>
                <w:rFonts w:hint="eastAsia" w:ascii="仿宋_GB2312" w:hAnsi="宋体" w:eastAsia="仿宋_GB2312"/>
                <w:sz w:val="24"/>
              </w:rPr>
            </w:pPr>
            <w:r>
              <w:rPr>
                <w:rFonts w:hint="eastAsia" w:ascii="仿宋_GB2312" w:hAnsi="宋体" w:eastAsia="仿宋_GB2312"/>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909" w:type="dxa"/>
            <w:gridSpan w:val="6"/>
            <w:noWrap w:val="0"/>
            <w:vAlign w:val="center"/>
          </w:tcPr>
          <w:p>
            <w:pPr>
              <w:rPr>
                <w:rFonts w:hint="eastAsia" w:ascii="仿宋_GB2312" w:hAnsi="宋体" w:eastAsia="仿宋_GB2312"/>
                <w:sz w:val="24"/>
              </w:rPr>
            </w:pPr>
            <w:r>
              <w:rPr>
                <w:rFonts w:hint="eastAsia" w:ascii="仿宋_GB2312" w:hAnsi="宋体" w:eastAsia="仿宋_GB2312"/>
                <w:sz w:val="24"/>
              </w:rPr>
              <w:t>电话（含区号）：</w:t>
            </w:r>
          </w:p>
        </w:tc>
        <w:tc>
          <w:tcPr>
            <w:tcW w:w="5011" w:type="dxa"/>
            <w:gridSpan w:val="4"/>
            <w:noWrap w:val="0"/>
            <w:vAlign w:val="center"/>
          </w:tcPr>
          <w:p>
            <w:pPr>
              <w:rPr>
                <w:rFonts w:hint="eastAsia" w:ascii="仿宋_GB2312" w:hAnsi="宋体" w:eastAsia="仿宋_GB2312"/>
                <w:b/>
                <w:bCs/>
                <w:sz w:val="24"/>
              </w:rPr>
            </w:pPr>
            <w:r>
              <w:rPr>
                <w:rFonts w:hint="eastAsia" w:ascii="仿宋_GB2312" w:hAnsi="宋体" w:eastAsia="仿宋_GB2312"/>
                <w:sz w:val="24"/>
              </w:rPr>
              <w:t>传真（含区号）：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4909" w:type="dxa"/>
            <w:gridSpan w:val="6"/>
            <w:noWrap w:val="0"/>
            <w:vAlign w:val="center"/>
          </w:tcPr>
          <w:p>
            <w:pPr>
              <w:rPr>
                <w:rFonts w:hint="eastAsia" w:ascii="仿宋_GB2312" w:hAnsi="宋体" w:eastAsia="仿宋_GB2312"/>
                <w:sz w:val="24"/>
              </w:rPr>
            </w:pPr>
            <w:r>
              <w:rPr>
                <w:rFonts w:hint="eastAsia" w:ascii="仿宋_GB2312" w:hAnsi="宋体" w:eastAsia="仿宋_GB2312"/>
                <w:sz w:val="24"/>
              </w:rPr>
              <w:t>E-mail：</w:t>
            </w:r>
          </w:p>
        </w:tc>
        <w:tc>
          <w:tcPr>
            <w:tcW w:w="5011" w:type="dxa"/>
            <w:gridSpan w:val="4"/>
            <w:noWrap w:val="0"/>
            <w:vAlign w:val="center"/>
          </w:tcPr>
          <w:p>
            <w:pPr>
              <w:rPr>
                <w:rFonts w:hint="eastAsia" w:ascii="仿宋_GB2312" w:hAnsi="宋体" w:eastAsia="仿宋_GB2312"/>
                <w:sz w:val="24"/>
              </w:rPr>
            </w:pPr>
            <w:r>
              <w:rPr>
                <w:rFonts w:hint="eastAsia" w:ascii="仿宋_GB2312" w:hAnsi="宋体" w:eastAsia="仿宋_GB2312"/>
                <w:sz w:val="24"/>
              </w:rPr>
              <w:t>企业网址：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909" w:type="dxa"/>
            <w:gridSpan w:val="6"/>
            <w:noWrap w:val="0"/>
            <w:vAlign w:val="center"/>
          </w:tcPr>
          <w:p>
            <w:pPr>
              <w:widowControl/>
              <w:jc w:val="left"/>
              <w:rPr>
                <w:rFonts w:hint="eastAsia" w:ascii="仿宋_GB2312" w:hAnsi="宋体" w:eastAsia="仿宋_GB2312"/>
                <w:sz w:val="24"/>
              </w:rPr>
            </w:pPr>
            <w:r>
              <w:rPr>
                <w:rFonts w:hint="eastAsia" w:ascii="仿宋_GB2312" w:hAnsi="宋体" w:eastAsia="仿宋_GB2312"/>
                <w:sz w:val="24"/>
              </w:rPr>
              <w:t>申请： 标准展位（9</w:t>
            </w:r>
            <w:r>
              <w:rPr>
                <w:rFonts w:hint="eastAsia" w:ascii="仿宋_GB2312" w:hAnsi="宋体"/>
                <w:sz w:val="24"/>
              </w:rPr>
              <w:t>㎡</w:t>
            </w:r>
            <w:r>
              <w:rPr>
                <w:rFonts w:hint="eastAsia" w:ascii="仿宋_GB2312" w:hAnsi="宋体" w:eastAsia="仿宋_GB2312"/>
                <w:sz w:val="24"/>
              </w:rPr>
              <w:t xml:space="preserve">）：  个；     </w:t>
            </w:r>
          </w:p>
        </w:tc>
        <w:tc>
          <w:tcPr>
            <w:tcW w:w="5011" w:type="dxa"/>
            <w:gridSpan w:val="4"/>
            <w:noWrap w:val="0"/>
            <w:vAlign w:val="center"/>
          </w:tcPr>
          <w:p>
            <w:pPr>
              <w:widowControl/>
              <w:jc w:val="left"/>
              <w:rPr>
                <w:rFonts w:hint="eastAsia"/>
              </w:rPr>
            </w:pPr>
            <w:r>
              <w:rPr>
                <w:rFonts w:hint="eastAsia" w:ascii="仿宋_GB2312" w:hAnsi="宋体" w:eastAsia="仿宋_GB2312"/>
                <w:sz w:val="24"/>
              </w:rPr>
              <w:t>是否角摊：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6655" w:type="dxa"/>
            <w:gridSpan w:val="8"/>
            <w:noWrap w:val="0"/>
            <w:vAlign w:val="center"/>
          </w:tcPr>
          <w:p>
            <w:pPr>
              <w:rPr>
                <w:rFonts w:hint="eastAsia" w:ascii="仿宋_GB2312" w:hAnsi="宋体" w:eastAsia="仿宋_GB2312"/>
                <w:sz w:val="24"/>
              </w:rPr>
            </w:pPr>
            <w:r>
              <w:rPr>
                <w:rFonts w:hint="eastAsia" w:ascii="仿宋_GB2312" w:hAnsi="宋体" w:eastAsia="仿宋_GB2312"/>
                <w:sz w:val="24"/>
              </w:rPr>
              <w:t>展品：  □组展单位统一协调运输     □自带展品</w:t>
            </w:r>
          </w:p>
        </w:tc>
        <w:tc>
          <w:tcPr>
            <w:tcW w:w="3265" w:type="dxa"/>
            <w:gridSpan w:val="2"/>
            <w:noWrap w:val="0"/>
            <w:vAlign w:val="center"/>
          </w:tcPr>
          <w:p>
            <w:pPr>
              <w:widowControl/>
              <w:jc w:val="left"/>
              <w:rPr>
                <w:rFonts w:hint="eastAsia" w:ascii="仿宋_GB2312" w:hAnsi="宋体" w:eastAsia="仿宋_GB2312"/>
                <w:sz w:val="24"/>
              </w:rPr>
            </w:pPr>
            <w:r>
              <w:rPr>
                <w:rFonts w:hint="eastAsia" w:ascii="仿宋_GB2312" w:hAnsi="宋体" w:eastAsia="仿宋_GB2312"/>
                <w:sz w:val="24"/>
              </w:rPr>
              <w:t>预计展品：       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655" w:type="dxa"/>
            <w:gridSpan w:val="8"/>
            <w:noWrap w:val="0"/>
            <w:vAlign w:val="center"/>
          </w:tcPr>
          <w:p>
            <w:pPr>
              <w:ind w:left="1154" w:leftChars="-22" w:hanging="1200" w:hangingChars="500"/>
              <w:rPr>
                <w:rFonts w:hint="eastAsia" w:ascii="仿宋_GB2312" w:hAnsi="宋体" w:eastAsia="仿宋_GB2312"/>
                <w:sz w:val="24"/>
              </w:rPr>
            </w:pPr>
            <w:r>
              <w:rPr>
                <w:rFonts w:hint="eastAsia" w:ascii="仿宋_GB2312" w:hAnsi="宋体" w:eastAsia="仿宋_GB2312"/>
                <w:sz w:val="24"/>
              </w:rPr>
              <w:t>是否具有申请中小企业补贴资质：□是    □否</w:t>
            </w:r>
          </w:p>
        </w:tc>
        <w:tc>
          <w:tcPr>
            <w:tcW w:w="3265" w:type="dxa"/>
            <w:gridSpan w:val="2"/>
            <w:noWrap w:val="0"/>
            <w:vAlign w:val="center"/>
          </w:tcPr>
          <w:p>
            <w:pPr>
              <w:widowControl/>
              <w:jc w:val="left"/>
              <w:rPr>
                <w:rFonts w:hint="eastAsia" w:ascii="仿宋_GB2312" w:hAnsi="宋体" w:eastAsia="仿宋_GB2312"/>
                <w:sz w:val="24"/>
              </w:rPr>
            </w:pPr>
            <w:r>
              <w:rPr>
                <w:rFonts w:hint="eastAsia" w:ascii="仿宋_GB2312" w:hAnsi="宋体" w:eastAsia="仿宋_GB2312"/>
                <w:sz w:val="24"/>
              </w:rPr>
              <w:t>参展人员：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9920" w:type="dxa"/>
            <w:gridSpan w:val="10"/>
            <w:noWrap w:val="0"/>
            <w:vAlign w:val="top"/>
          </w:tcPr>
          <w:p>
            <w:pPr>
              <w:rPr>
                <w:rFonts w:hint="eastAsia" w:ascii="仿宋_GB2312" w:hAnsi="宋体" w:eastAsia="仿宋_GB2312"/>
                <w:sz w:val="24"/>
              </w:rPr>
            </w:pPr>
            <w:r>
              <w:rPr>
                <w:rFonts w:hint="eastAsia" w:ascii="仿宋_GB2312" w:hAnsi="宋体" w:eastAsia="仿宋_GB2312"/>
                <w:sz w:val="24"/>
              </w:rPr>
              <w:t>主要参展展品介绍（中英文，50字内）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69"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姓名</w:t>
            </w:r>
          </w:p>
        </w:tc>
        <w:tc>
          <w:tcPr>
            <w:tcW w:w="758"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性别</w:t>
            </w:r>
          </w:p>
        </w:tc>
        <w:tc>
          <w:tcPr>
            <w:tcW w:w="1018" w:type="dxa"/>
            <w:gridSpan w:val="2"/>
            <w:noWrap w:val="0"/>
            <w:vAlign w:val="center"/>
          </w:tcPr>
          <w:p>
            <w:pPr>
              <w:jc w:val="center"/>
              <w:rPr>
                <w:rFonts w:hint="eastAsia" w:ascii="仿宋_GB2312" w:hAnsi="宋体" w:eastAsia="仿宋_GB2312"/>
                <w:sz w:val="24"/>
              </w:rPr>
            </w:pPr>
            <w:r>
              <w:rPr>
                <w:rFonts w:hint="eastAsia" w:ascii="仿宋_GB2312" w:hAnsi="宋体" w:eastAsia="仿宋_GB2312"/>
                <w:sz w:val="24"/>
              </w:rPr>
              <w:t>职务</w:t>
            </w:r>
          </w:p>
        </w:tc>
        <w:tc>
          <w:tcPr>
            <w:tcW w:w="3010" w:type="dxa"/>
            <w:gridSpan w:val="4"/>
            <w:noWrap w:val="0"/>
            <w:vAlign w:val="center"/>
          </w:tcPr>
          <w:p>
            <w:pPr>
              <w:ind w:right="-1382" w:rightChars="-658" w:firstLine="720" w:firstLineChars="300"/>
              <w:rPr>
                <w:rFonts w:hint="eastAsia" w:ascii="仿宋_GB2312" w:hAnsi="宋体" w:eastAsia="仿宋_GB2312"/>
                <w:sz w:val="24"/>
              </w:rPr>
            </w:pPr>
            <w:r>
              <w:rPr>
                <w:rFonts w:hint="eastAsia" w:ascii="仿宋_GB2312" w:hAnsi="宋体" w:eastAsia="仿宋_GB2312"/>
                <w:sz w:val="24"/>
              </w:rPr>
              <w:t>身份证号码</w:t>
            </w:r>
          </w:p>
        </w:tc>
        <w:tc>
          <w:tcPr>
            <w:tcW w:w="1775" w:type="dxa"/>
            <w:noWrap w:val="0"/>
            <w:vAlign w:val="center"/>
          </w:tcPr>
          <w:p>
            <w:pPr>
              <w:ind w:right="-1382" w:rightChars="-658" w:firstLine="240" w:firstLineChars="100"/>
              <w:rPr>
                <w:rFonts w:hint="eastAsia" w:ascii="仿宋_GB2312" w:hAnsi="宋体" w:eastAsia="仿宋_GB2312"/>
                <w:sz w:val="24"/>
              </w:rPr>
            </w:pPr>
            <w:r>
              <w:rPr>
                <w:rFonts w:hint="eastAsia" w:ascii="仿宋_GB2312" w:hAnsi="宋体" w:eastAsia="仿宋_GB2312"/>
                <w:sz w:val="24"/>
              </w:rPr>
              <w:t>护照号码</w:t>
            </w:r>
          </w:p>
        </w:tc>
        <w:tc>
          <w:tcPr>
            <w:tcW w:w="1490" w:type="dxa"/>
            <w:noWrap w:val="0"/>
            <w:vAlign w:val="center"/>
          </w:tcPr>
          <w:p>
            <w:pPr>
              <w:ind w:right="-1382" w:rightChars="-658" w:firstLine="120" w:firstLineChars="50"/>
              <w:rPr>
                <w:rFonts w:hint="eastAsia" w:ascii="仿宋_GB2312" w:hAnsi="宋体" w:eastAsia="仿宋_GB2312"/>
                <w:sz w:val="24"/>
              </w:rPr>
            </w:pPr>
            <w:r>
              <w:rPr>
                <w:rFonts w:hint="eastAsia" w:ascii="仿宋_GB2312" w:hAnsi="宋体" w:eastAsia="仿宋_GB2312"/>
                <w:sz w:val="24"/>
              </w:rPr>
              <w:t>护照有效期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69" w:type="dxa"/>
            <w:noWrap w:val="0"/>
            <w:vAlign w:val="center"/>
          </w:tcPr>
          <w:p>
            <w:pPr>
              <w:rPr>
                <w:rFonts w:hint="eastAsia" w:ascii="仿宋_GB2312" w:hAnsi="宋体" w:eastAsia="仿宋_GB2312"/>
              </w:rPr>
            </w:pPr>
          </w:p>
        </w:tc>
        <w:tc>
          <w:tcPr>
            <w:tcW w:w="758" w:type="dxa"/>
            <w:noWrap w:val="0"/>
            <w:vAlign w:val="center"/>
          </w:tcPr>
          <w:p>
            <w:pPr>
              <w:rPr>
                <w:rFonts w:hint="eastAsia" w:ascii="仿宋_GB2312" w:hAnsi="宋体" w:eastAsia="仿宋_GB2312"/>
              </w:rPr>
            </w:pPr>
          </w:p>
        </w:tc>
        <w:tc>
          <w:tcPr>
            <w:tcW w:w="1018" w:type="dxa"/>
            <w:gridSpan w:val="2"/>
            <w:noWrap w:val="0"/>
            <w:vAlign w:val="center"/>
          </w:tcPr>
          <w:p>
            <w:pPr>
              <w:rPr>
                <w:rFonts w:hint="eastAsia" w:ascii="仿宋_GB2312" w:hAnsi="宋体" w:eastAsia="仿宋_GB2312"/>
              </w:rPr>
            </w:pPr>
          </w:p>
        </w:tc>
        <w:tc>
          <w:tcPr>
            <w:tcW w:w="3010" w:type="dxa"/>
            <w:gridSpan w:val="4"/>
            <w:noWrap w:val="0"/>
            <w:vAlign w:val="center"/>
          </w:tcPr>
          <w:p>
            <w:pPr>
              <w:ind w:right="-1382" w:rightChars="-658"/>
              <w:rPr>
                <w:rFonts w:hint="eastAsia" w:ascii="仿宋_GB2312" w:hAnsi="宋体" w:eastAsia="仿宋_GB2312"/>
              </w:rPr>
            </w:pPr>
          </w:p>
        </w:tc>
        <w:tc>
          <w:tcPr>
            <w:tcW w:w="1775" w:type="dxa"/>
            <w:noWrap w:val="0"/>
            <w:vAlign w:val="center"/>
          </w:tcPr>
          <w:p>
            <w:pPr>
              <w:ind w:right="-1382" w:rightChars="-658"/>
              <w:rPr>
                <w:rFonts w:hint="eastAsia" w:ascii="仿宋_GB2312" w:hAnsi="宋体" w:eastAsia="仿宋_GB2312"/>
              </w:rPr>
            </w:pPr>
          </w:p>
        </w:tc>
        <w:tc>
          <w:tcPr>
            <w:tcW w:w="1490" w:type="dxa"/>
            <w:noWrap w:val="0"/>
            <w:vAlign w:val="center"/>
          </w:tcPr>
          <w:p>
            <w:pPr>
              <w:ind w:right="-1382" w:rightChars="-658"/>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69" w:type="dxa"/>
            <w:noWrap w:val="0"/>
            <w:vAlign w:val="center"/>
          </w:tcPr>
          <w:p>
            <w:pPr>
              <w:rPr>
                <w:rFonts w:hint="eastAsia" w:ascii="仿宋_GB2312" w:hAnsi="宋体" w:eastAsia="仿宋_GB2312"/>
              </w:rPr>
            </w:pPr>
          </w:p>
        </w:tc>
        <w:tc>
          <w:tcPr>
            <w:tcW w:w="758" w:type="dxa"/>
            <w:noWrap w:val="0"/>
            <w:vAlign w:val="center"/>
          </w:tcPr>
          <w:p>
            <w:pPr>
              <w:rPr>
                <w:rFonts w:hint="eastAsia" w:ascii="仿宋_GB2312" w:hAnsi="宋体" w:eastAsia="仿宋_GB2312"/>
              </w:rPr>
            </w:pPr>
          </w:p>
        </w:tc>
        <w:tc>
          <w:tcPr>
            <w:tcW w:w="1018" w:type="dxa"/>
            <w:gridSpan w:val="2"/>
            <w:noWrap w:val="0"/>
            <w:vAlign w:val="center"/>
          </w:tcPr>
          <w:p>
            <w:pPr>
              <w:rPr>
                <w:rFonts w:hint="eastAsia" w:ascii="仿宋_GB2312" w:hAnsi="宋体" w:eastAsia="仿宋_GB2312"/>
              </w:rPr>
            </w:pPr>
          </w:p>
        </w:tc>
        <w:tc>
          <w:tcPr>
            <w:tcW w:w="3010" w:type="dxa"/>
            <w:gridSpan w:val="4"/>
            <w:noWrap w:val="0"/>
            <w:vAlign w:val="center"/>
          </w:tcPr>
          <w:p>
            <w:pPr>
              <w:ind w:right="-1382" w:rightChars="-658"/>
              <w:rPr>
                <w:rFonts w:hint="eastAsia" w:ascii="仿宋_GB2312" w:hAnsi="宋体" w:eastAsia="仿宋_GB2312"/>
              </w:rPr>
            </w:pPr>
          </w:p>
        </w:tc>
        <w:tc>
          <w:tcPr>
            <w:tcW w:w="1775" w:type="dxa"/>
            <w:noWrap w:val="0"/>
            <w:vAlign w:val="center"/>
          </w:tcPr>
          <w:p>
            <w:pPr>
              <w:ind w:right="-1382" w:rightChars="-658"/>
              <w:rPr>
                <w:rFonts w:hint="eastAsia" w:ascii="仿宋_GB2312" w:hAnsi="宋体" w:eastAsia="仿宋_GB2312"/>
              </w:rPr>
            </w:pPr>
          </w:p>
        </w:tc>
        <w:tc>
          <w:tcPr>
            <w:tcW w:w="1490" w:type="dxa"/>
            <w:noWrap w:val="0"/>
            <w:vAlign w:val="center"/>
          </w:tcPr>
          <w:p>
            <w:pPr>
              <w:ind w:right="-1382" w:rightChars="-658"/>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4700" w:type="dxa"/>
            <w:gridSpan w:val="5"/>
            <w:noWrap w:val="0"/>
            <w:vAlign w:val="center"/>
          </w:tcPr>
          <w:p>
            <w:pPr>
              <w:rPr>
                <w:rFonts w:hint="eastAsia" w:ascii="仿宋_GB2312" w:hAnsi="宋体" w:eastAsia="仿宋_GB2312"/>
                <w:sz w:val="24"/>
              </w:rPr>
            </w:pPr>
            <w:r>
              <w:rPr>
                <w:rFonts w:hint="eastAsia" w:ascii="仿宋_GB2312" w:hAnsi="宋体" w:eastAsia="仿宋_GB2312"/>
                <w:sz w:val="24"/>
              </w:rPr>
              <w:t>组展单位盖章</w:t>
            </w:r>
          </w:p>
          <w:p>
            <w:pPr>
              <w:rPr>
                <w:rFonts w:hint="eastAsia" w:ascii="仿宋_GB2312" w:hAnsi="宋体" w:eastAsia="仿宋_GB2312"/>
                <w:sz w:val="24"/>
              </w:rPr>
            </w:pPr>
            <w:r>
              <w:rPr>
                <w:rFonts w:hint="eastAsia" w:ascii="仿宋_GB2312" w:hAnsi="宋体" w:eastAsia="仿宋_GB2312"/>
                <w:sz w:val="24"/>
              </w:rPr>
              <w:t>负责人签字</w:t>
            </w:r>
            <w:r>
              <w:rPr>
                <w:rFonts w:hint="eastAsia" w:ascii="仿宋_GB2312" w:hAnsi="宋体" w:eastAsia="仿宋_GB2312"/>
                <w:sz w:val="24"/>
                <w:lang w:val="en-US" w:eastAsia="zh-CN"/>
              </w:rPr>
              <w:t xml:space="preserve">           </w:t>
            </w:r>
            <w:r>
              <w:rPr>
                <w:rFonts w:hint="eastAsia" w:ascii="仿宋_GB2312" w:hAnsi="宋体" w:eastAsia="仿宋_GB2312"/>
                <w:sz w:val="24"/>
              </w:rPr>
              <w:t>日  期：</w:t>
            </w:r>
          </w:p>
        </w:tc>
        <w:tc>
          <w:tcPr>
            <w:tcW w:w="5220" w:type="dxa"/>
            <w:gridSpan w:val="5"/>
            <w:noWrap w:val="0"/>
            <w:vAlign w:val="center"/>
          </w:tcPr>
          <w:p>
            <w:pPr>
              <w:rPr>
                <w:rFonts w:hint="eastAsia" w:ascii="仿宋_GB2312" w:hAnsi="宋体" w:eastAsia="仿宋_GB2312"/>
                <w:sz w:val="24"/>
              </w:rPr>
            </w:pPr>
            <w:r>
              <w:rPr>
                <w:rFonts w:hint="eastAsia" w:ascii="仿宋_GB2312" w:hAnsi="宋体" w:eastAsia="仿宋_GB2312"/>
                <w:sz w:val="24"/>
              </w:rPr>
              <w:t>参展商盖章：</w:t>
            </w:r>
          </w:p>
          <w:p>
            <w:pPr>
              <w:rPr>
                <w:rFonts w:hint="eastAsia" w:ascii="仿宋_GB2312" w:hAnsi="宋体" w:eastAsia="仿宋_GB2312"/>
                <w:sz w:val="24"/>
              </w:rPr>
            </w:pPr>
            <w:r>
              <w:rPr>
                <w:rFonts w:hint="eastAsia" w:ascii="仿宋_GB2312" w:hAnsi="宋体" w:eastAsia="仿宋_GB2312"/>
                <w:sz w:val="24"/>
              </w:rPr>
              <w:t>负责人签字：</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日期：    </w:t>
            </w:r>
          </w:p>
        </w:tc>
      </w:tr>
    </w:tbl>
    <w:p>
      <w:pPr>
        <w:keepNext w:val="0"/>
        <w:keepLines w:val="0"/>
        <w:pageBreakBefore w:val="0"/>
        <w:widowControl/>
        <w:kinsoku/>
        <w:wordWrap/>
        <w:overflowPunct/>
        <w:topLinePunct w:val="0"/>
        <w:autoSpaceDE/>
        <w:autoSpaceDN/>
        <w:bidi w:val="0"/>
        <w:adjustRightInd/>
        <w:snapToGrid/>
        <w:spacing w:line="240" w:lineRule="exact"/>
        <w:ind w:right="25"/>
        <w:textAlignment w:val="auto"/>
        <w:rPr>
          <w:rFonts w:hint="eastAsia" w:ascii="宋体" w:hAnsi="宋体" w:eastAsia="宋体" w:cs="Times New Roman"/>
          <w:kern w:val="0"/>
          <w:sz w:val="15"/>
          <w:szCs w:val="15"/>
          <w:lang w:eastAsia="zh-CN"/>
        </w:rPr>
      </w:pPr>
      <w:r>
        <w:rPr>
          <w:rFonts w:hint="eastAsia" w:ascii="宋体" w:hAnsi="宋体" w:eastAsia="宋体" w:cs="Times New Roman"/>
          <w:kern w:val="0"/>
          <w:sz w:val="15"/>
          <w:szCs w:val="15"/>
        </w:rPr>
        <w:t>1、为做好展览会前期准备工作，请各</w:t>
      </w:r>
      <w:r>
        <w:rPr>
          <w:rFonts w:hint="eastAsia" w:ascii="宋体" w:hAnsi="宋体" w:eastAsia="宋体" w:cs="Times New Roman"/>
          <w:kern w:val="0"/>
          <w:sz w:val="15"/>
          <w:szCs w:val="15"/>
          <w:lang w:val="en-US" w:eastAsia="zh-CN"/>
        </w:rPr>
        <w:t>参加</w:t>
      </w:r>
      <w:r>
        <w:rPr>
          <w:rFonts w:hint="eastAsia" w:ascii="宋体" w:hAnsi="宋体" w:eastAsia="宋体" w:cs="Times New Roman"/>
          <w:kern w:val="0"/>
          <w:sz w:val="15"/>
          <w:szCs w:val="15"/>
        </w:rPr>
        <w:t>企业将报名表</w:t>
      </w:r>
      <w:r>
        <w:rPr>
          <w:rFonts w:hint="eastAsia" w:ascii="宋体" w:hAnsi="宋体" w:eastAsia="宋体" w:cs="Times New Roman"/>
          <w:kern w:val="0"/>
          <w:sz w:val="15"/>
          <w:szCs w:val="15"/>
          <w:lang w:eastAsia="zh-CN"/>
        </w:rPr>
        <w:t>填写并加盖单位公章后</w:t>
      </w:r>
      <w:r>
        <w:rPr>
          <w:rFonts w:hint="eastAsia" w:ascii="宋体" w:hAnsi="宋体" w:eastAsia="宋体" w:cs="Times New Roman"/>
          <w:kern w:val="0"/>
          <w:sz w:val="15"/>
          <w:szCs w:val="15"/>
        </w:rPr>
        <w:t>于202</w:t>
      </w:r>
      <w:r>
        <w:rPr>
          <w:rFonts w:hint="eastAsia" w:ascii="宋体" w:hAnsi="宋体" w:cs="Times New Roman"/>
          <w:kern w:val="0"/>
          <w:sz w:val="15"/>
          <w:szCs w:val="15"/>
          <w:lang w:val="en-US" w:eastAsia="zh-CN"/>
        </w:rPr>
        <w:t>4</w:t>
      </w:r>
      <w:r>
        <w:rPr>
          <w:rFonts w:hint="eastAsia" w:ascii="宋体" w:hAnsi="宋体" w:eastAsia="宋体" w:cs="Times New Roman"/>
          <w:kern w:val="0"/>
          <w:sz w:val="15"/>
          <w:szCs w:val="15"/>
        </w:rPr>
        <w:t>年</w:t>
      </w:r>
      <w:r>
        <w:rPr>
          <w:rFonts w:hint="eastAsia" w:ascii="宋体" w:hAnsi="宋体" w:eastAsia="宋体" w:cs="Times New Roman"/>
          <w:kern w:val="0"/>
          <w:sz w:val="15"/>
          <w:szCs w:val="15"/>
          <w:lang w:val="en-US" w:eastAsia="zh-CN"/>
        </w:rPr>
        <w:t>2</w:t>
      </w:r>
      <w:r>
        <w:rPr>
          <w:rFonts w:hint="eastAsia" w:ascii="宋体" w:hAnsi="宋体" w:eastAsia="宋体" w:cs="Times New Roman"/>
          <w:kern w:val="0"/>
          <w:sz w:val="15"/>
          <w:szCs w:val="15"/>
        </w:rPr>
        <w:t>月</w:t>
      </w:r>
      <w:r>
        <w:rPr>
          <w:rFonts w:hint="eastAsia" w:ascii="宋体" w:hAnsi="宋体" w:cs="Times New Roman"/>
          <w:kern w:val="0"/>
          <w:sz w:val="15"/>
          <w:szCs w:val="15"/>
          <w:lang w:val="en-US" w:eastAsia="zh-CN"/>
        </w:rPr>
        <w:t>6</w:t>
      </w:r>
      <w:r>
        <w:rPr>
          <w:rFonts w:hint="eastAsia" w:ascii="宋体" w:hAnsi="宋体" w:eastAsia="宋体" w:cs="Times New Roman"/>
          <w:kern w:val="0"/>
          <w:sz w:val="15"/>
          <w:szCs w:val="15"/>
        </w:rPr>
        <w:t>日前发送至</w:t>
      </w:r>
      <w:r>
        <w:rPr>
          <w:rFonts w:hint="eastAsia" w:ascii="宋体" w:hAnsi="宋体" w:eastAsia="宋体" w:cs="Times New Roman"/>
          <w:kern w:val="0"/>
          <w:sz w:val="15"/>
          <w:szCs w:val="15"/>
          <w:lang w:val="en-US" w:eastAsia="zh-CN"/>
        </w:rPr>
        <w:t>cds</w:t>
      </w:r>
      <w:r>
        <w:rPr>
          <w:rFonts w:hint="default" w:ascii="宋体" w:hAnsi="宋体" w:eastAsia="宋体" w:cs="Times New Roman"/>
          <w:kern w:val="0"/>
          <w:sz w:val="15"/>
          <w:szCs w:val="15"/>
          <w:lang w:val="en" w:eastAsia="zh-CN"/>
        </w:rPr>
        <w:t>2312057@163.com</w:t>
      </w:r>
      <w:r>
        <w:rPr>
          <w:rFonts w:hint="eastAsia" w:ascii="宋体" w:hAnsi="宋体" w:eastAsia="宋体" w:cs="Times New Roman"/>
          <w:kern w:val="0"/>
          <w:sz w:val="15"/>
          <w:szCs w:val="15"/>
          <w:lang w:val="en" w:eastAsia="zh-CN"/>
        </w:rPr>
        <w:t>邮箱</w:t>
      </w:r>
      <w:r>
        <w:rPr>
          <w:rFonts w:hint="eastAsia" w:ascii="宋体" w:hAnsi="宋体" w:eastAsia="宋体" w:cs="Times New Roman"/>
          <w:kern w:val="0"/>
          <w:sz w:val="15"/>
          <w:szCs w:val="15"/>
        </w:rPr>
        <w:t>。</w:t>
      </w:r>
    </w:p>
    <w:p>
      <w:pPr>
        <w:keepNext w:val="0"/>
        <w:keepLines w:val="0"/>
        <w:pageBreakBefore w:val="0"/>
        <w:widowControl w:val="0"/>
        <w:kinsoku/>
        <w:wordWrap/>
        <w:overflowPunct/>
        <w:topLinePunct w:val="0"/>
        <w:autoSpaceDE/>
        <w:autoSpaceDN/>
        <w:bidi w:val="0"/>
        <w:adjustRightInd/>
        <w:snapToGrid/>
        <w:spacing w:line="240" w:lineRule="exact"/>
        <w:ind w:right="105" w:rightChars="50"/>
        <w:jc w:val="both"/>
        <w:textAlignment w:val="auto"/>
        <w:rPr>
          <w:rFonts w:eastAsia="华文仿宋"/>
          <w:bCs/>
          <w:color w:val="000000"/>
          <w:sz w:val="15"/>
          <w:szCs w:val="15"/>
        </w:rPr>
      </w:pPr>
      <w:r>
        <w:rPr>
          <w:rFonts w:hint="eastAsia" w:ascii="宋体" w:hAnsi="宋体" w:eastAsia="宋体" w:cs="Times New Roman"/>
          <w:color w:val="000000"/>
          <w:kern w:val="0"/>
          <w:sz w:val="15"/>
          <w:szCs w:val="15"/>
          <w:lang w:val="en-US" w:eastAsia="zh-CN" w:bidi="ar-SA"/>
        </w:rPr>
        <w:t>2、此表用作确认展位信息所用，表中联系人的名称及联系方式请务必填写工整，我们会将有关展会的所有相关事宜均将发至此表中您确认的邮箱。</w:t>
      </w:r>
    </w:p>
    <w:sectPr>
      <w:headerReference r:id="rId3" w:type="first"/>
      <w:footerReference r:id="rId6" w:type="first"/>
      <w:footerReference r:id="rId4" w:type="default"/>
      <w:footerReference r:id="rId5" w:type="even"/>
      <w:endnotePr>
        <w:numFmt w:val="decimal"/>
      </w:endnotePr>
      <w:pgSz w:w="11906" w:h="16838"/>
      <w:pgMar w:top="2098" w:right="1531" w:bottom="1985" w:left="1531"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1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Noto Sans Mono CJK JP Regular">
    <w:panose1 w:val="020B0500000000000000"/>
    <w:charset w:val="86"/>
    <w:family w:val="swiss"/>
    <w:pitch w:val="default"/>
    <w:sig w:usb0="30000003" w:usb1="2BDF3C10" w:usb2="00000016" w:usb3="00000000" w:csb0="602E0107" w:csb1="00000000"/>
  </w:font>
  <w:font w:name="华文黑体 Light">
    <w:altName w:val="方正黑体_GBK"/>
    <w:panose1 w:val="00000000000000000000"/>
    <w:charset w:val="00"/>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00"/>
    <w:family w:val="modern"/>
    <w:pitch w:val="default"/>
    <w:sig w:usb0="00000000" w:usb1="00000000" w:usb2="00000010" w:usb3="00000000" w:csb0="00040001" w:csb1="00000000"/>
  </w:font>
  <w:font w:name="仿宋">
    <w:altName w:val="方正仿宋_GBK"/>
    <w:panose1 w:val="02010609060101010101"/>
    <w:charset w:val="00"/>
    <w:family w:val="modern"/>
    <w:pitch w:val="default"/>
    <w:sig w:usb0="00000000" w:usb1="00000000" w:usb2="00000000" w:usb3="00000000" w:csb0="00040001" w:csb1="00000000"/>
  </w:font>
  <w:font w:name="华文仿宋">
    <w:altName w:val="汉仪仿宋简"/>
    <w:panose1 w:val="02010600040101010101"/>
    <w:charset w:val="00"/>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Fonts w:hint="eastAsia" w:ascii="宋体" w:hAnsi="宋体"/>
        <w:sz w:val="24"/>
      </w:rPr>
    </w:pPr>
    <w:r>
      <w:rPr>
        <w:rStyle w:val="24"/>
        <w:rFonts w:hint="eastAsia" w:ascii="宋体" w:hAnsi="宋体"/>
        <w:sz w:val="24"/>
      </w:rPr>
      <w:t xml:space="preserve">— </w:t>
    </w:r>
    <w:r>
      <w:rPr>
        <w:rFonts w:ascii="宋体" w:hAnsi="宋体"/>
        <w:sz w:val="24"/>
      </w:rPr>
      <w:fldChar w:fldCharType="begin"/>
    </w:r>
    <w:r>
      <w:rPr>
        <w:rStyle w:val="24"/>
        <w:rFonts w:ascii="宋体" w:hAnsi="宋体"/>
        <w:sz w:val="24"/>
      </w:rPr>
      <w:instrText xml:space="preserve">PAGE  </w:instrText>
    </w:r>
    <w:r>
      <w:rPr>
        <w:rFonts w:ascii="宋体" w:hAnsi="宋体"/>
        <w:sz w:val="24"/>
      </w:rPr>
      <w:fldChar w:fldCharType="separate"/>
    </w:r>
    <w:r>
      <w:rPr>
        <w:rStyle w:val="24"/>
        <w:rFonts w:ascii="宋体" w:hAnsi="宋体"/>
        <w:sz w:val="24"/>
      </w:rPr>
      <w:t>2</w:t>
    </w:r>
    <w:r>
      <w:rPr>
        <w:rFonts w:ascii="宋体" w:hAnsi="宋体"/>
        <w:sz w:val="24"/>
      </w:rPr>
      <w:fldChar w:fldCharType="end"/>
    </w:r>
    <w:r>
      <w:rPr>
        <w:rStyle w:val="24"/>
        <w:rFonts w:hint="eastAsia" w:ascii="宋体" w:hAnsi="宋体"/>
        <w:sz w:val="24"/>
      </w:rPr>
      <w:t xml:space="preserve"> —</w: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0"/>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ge">
                <wp:posOffset>9483090</wp:posOffset>
              </wp:positionV>
              <wp:extent cx="5770880" cy="0"/>
              <wp:effectExtent l="0" t="28575" r="1270" b="28575"/>
              <wp:wrapNone/>
              <wp:docPr id="5" name="直线 12"/>
              <wp:cNvGraphicFramePr/>
              <a:graphic xmlns:a="http://schemas.openxmlformats.org/drawingml/2006/main">
                <a:graphicData uri="http://schemas.microsoft.com/office/word/2010/wordprocessingShape">
                  <wps:wsp>
                    <wps:cNvCnPr/>
                    <wps:spPr>
                      <a:xfrm>
                        <a:off x="0" y="0"/>
                        <a:ext cx="577088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直线 12" o:spid="_x0000_s1026" o:spt="20" style="position:absolute;left:0pt;margin-left:-6.5pt;margin-top:746.7pt;height:0pt;width:454.4pt;mso-position-vertical-relative:page;z-index:251659264;mso-width-relative:page;mso-height-relative:page;" filled="f" stroked="t" coordsize="21600,21600" o:gfxdata="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QbZdHtgAAAANAQAADwAAAAAAAAABACAAAAA4AAAAZHJzL2Rvd25yZXYueG1sUEsBAhQAFAAAAAgA&#10;h07iQCRsGOXWAQAAmAMAAA4AAAAAAAAAAQAgAAAAPQEAAGRycy9lMm9Eb2MueG1sUEsFBgAAAAAG&#10;AAYAWQEAAIUFAAAAAA==&#10;">
              <v:fill on="f" focussize="0,0"/>
              <v:stroke weight="4.5pt" color="#FF0000" linestyle="thinThick" joinstyle="round"/>
              <v:imagedata o:title=""/>
              <o:lock v:ext="edit" aspectratio="f"/>
            </v:lin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ge">
                <wp:posOffset>9540875</wp:posOffset>
              </wp:positionV>
              <wp:extent cx="5486400" cy="409575"/>
              <wp:effectExtent l="0" t="0" r="0" b="0"/>
              <wp:wrapNone/>
              <wp:docPr id="4" name="文本框 11"/>
              <wp:cNvGraphicFramePr/>
              <a:graphic xmlns:a="http://schemas.openxmlformats.org/drawingml/2006/main">
                <a:graphicData uri="http://schemas.microsoft.com/office/word/2010/wordprocessingShape">
                  <wps:wsp>
                    <wps:cNvSpPr txBox="true"/>
                    <wps:spPr>
                      <a:xfrm>
                        <a:off x="0" y="0"/>
                        <a:ext cx="5486400" cy="409575"/>
                      </a:xfrm>
                      <a:prstGeom prst="rect">
                        <a:avLst/>
                      </a:prstGeom>
                      <a:noFill/>
                      <a:ln>
                        <a:noFill/>
                      </a:ln>
                    </wps:spPr>
                    <wps:txbx>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wps:txbx>
                    <wps:bodyPr wrap="square" lIns="0" tIns="0" rIns="0" bIns="0" upright="true"/>
                  </wps:wsp>
                </a:graphicData>
              </a:graphic>
            </wp:anchor>
          </w:drawing>
        </mc:Choice>
        <mc:Fallback>
          <w:pict>
            <v:shape id="文本框 11" o:spid="_x0000_s1026" o:spt="202" type="#_x0000_t202" style="position:absolute;left:0pt;margin-left:3.95pt;margin-top:751.25pt;height:32.25pt;width:432pt;mso-position-vertical-relative:page;z-index:251658240;mso-width-relative:page;mso-height-relative:page;" filled="f" stroked="f" coordsize="21600,21600" o:gfxdata="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ysfqa2AAAAAsBAAAPAAAAAAAAAAEAIAAAADgAAABkcnMvZG93bnJldi54&#10;bWxQSwECFAAUAAAACACHTuJAWXUAgqsBAAA5AwAADgAAAAAAAAABACAAAAA9AQAAZHJzL2Uyb0Rv&#10;Yy54bWxQSwUGAAAAAAYABgBZAQAAWgUAAAAA&#10;">
              <v:fill on="f" focussize="0,0"/>
              <v:stroke on="f"/>
              <v:imagedata o:title=""/>
              <o:lock v:ext="edit" aspectratio="f"/>
              <v:textbox inset="0mm,0mm,0mm,0mm">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C5D04"/>
    <w:multiLevelType w:val="singleLevel"/>
    <w:tmpl w:val="DFDC5D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A9"/>
    <w:rsid w:val="00022BA8"/>
    <w:rsid w:val="002E265D"/>
    <w:rsid w:val="00311705"/>
    <w:rsid w:val="004442BD"/>
    <w:rsid w:val="005E5F80"/>
    <w:rsid w:val="0063484E"/>
    <w:rsid w:val="006B2A48"/>
    <w:rsid w:val="006D0E75"/>
    <w:rsid w:val="00726474"/>
    <w:rsid w:val="00817D6E"/>
    <w:rsid w:val="009A11FD"/>
    <w:rsid w:val="00B744C0"/>
    <w:rsid w:val="00BF6DA5"/>
    <w:rsid w:val="00C11DA2"/>
    <w:rsid w:val="00C53E9C"/>
    <w:rsid w:val="00D27F53"/>
    <w:rsid w:val="00DD4353"/>
    <w:rsid w:val="00E2605B"/>
    <w:rsid w:val="00E83EDC"/>
    <w:rsid w:val="00EC2FA9"/>
    <w:rsid w:val="00ED12AC"/>
    <w:rsid w:val="00F161C1"/>
    <w:rsid w:val="00F22291"/>
    <w:rsid w:val="00F470B7"/>
    <w:rsid w:val="00F53491"/>
    <w:rsid w:val="00FD0FFC"/>
    <w:rsid w:val="013C7E29"/>
    <w:rsid w:val="038C13CB"/>
    <w:rsid w:val="060F7AF1"/>
    <w:rsid w:val="075832CE"/>
    <w:rsid w:val="07C652F7"/>
    <w:rsid w:val="08EC11FA"/>
    <w:rsid w:val="0904399B"/>
    <w:rsid w:val="0A366D60"/>
    <w:rsid w:val="0BCA423D"/>
    <w:rsid w:val="0C060577"/>
    <w:rsid w:val="0DF20428"/>
    <w:rsid w:val="0F252B59"/>
    <w:rsid w:val="0FC64A5A"/>
    <w:rsid w:val="109B63BA"/>
    <w:rsid w:val="116955BD"/>
    <w:rsid w:val="1A0948E0"/>
    <w:rsid w:val="1A8F2F82"/>
    <w:rsid w:val="1E9B419D"/>
    <w:rsid w:val="1F093655"/>
    <w:rsid w:val="21BD43AF"/>
    <w:rsid w:val="22C65A0B"/>
    <w:rsid w:val="2446022B"/>
    <w:rsid w:val="25B4202B"/>
    <w:rsid w:val="26306E4A"/>
    <w:rsid w:val="266F562F"/>
    <w:rsid w:val="26EA46E5"/>
    <w:rsid w:val="278554F3"/>
    <w:rsid w:val="28D85415"/>
    <w:rsid w:val="297958D5"/>
    <w:rsid w:val="2B3C321E"/>
    <w:rsid w:val="2B79660B"/>
    <w:rsid w:val="2C463448"/>
    <w:rsid w:val="2D8E1C89"/>
    <w:rsid w:val="2E0E3F97"/>
    <w:rsid w:val="2EE653D2"/>
    <w:rsid w:val="3037766F"/>
    <w:rsid w:val="327E6429"/>
    <w:rsid w:val="350812DD"/>
    <w:rsid w:val="350D197A"/>
    <w:rsid w:val="357A6C4A"/>
    <w:rsid w:val="377C09BF"/>
    <w:rsid w:val="3D4E1502"/>
    <w:rsid w:val="3E67B387"/>
    <w:rsid w:val="3E7D65D4"/>
    <w:rsid w:val="40A54325"/>
    <w:rsid w:val="424D5D7B"/>
    <w:rsid w:val="42A50C36"/>
    <w:rsid w:val="45AD1FBD"/>
    <w:rsid w:val="490B205D"/>
    <w:rsid w:val="4D723C89"/>
    <w:rsid w:val="4E572636"/>
    <w:rsid w:val="4F62673F"/>
    <w:rsid w:val="4FC075E9"/>
    <w:rsid w:val="5BFFA791"/>
    <w:rsid w:val="5C800973"/>
    <w:rsid w:val="5C866779"/>
    <w:rsid w:val="5CCB5055"/>
    <w:rsid w:val="5D34194F"/>
    <w:rsid w:val="5FF7B883"/>
    <w:rsid w:val="617927A3"/>
    <w:rsid w:val="67993E59"/>
    <w:rsid w:val="68CA4687"/>
    <w:rsid w:val="698D92C5"/>
    <w:rsid w:val="6A5D3617"/>
    <w:rsid w:val="6B7F2624"/>
    <w:rsid w:val="6DDB1F40"/>
    <w:rsid w:val="6E443D01"/>
    <w:rsid w:val="6EA56D77"/>
    <w:rsid w:val="6FDF2830"/>
    <w:rsid w:val="719A5324"/>
    <w:rsid w:val="71B024BB"/>
    <w:rsid w:val="73CF702C"/>
    <w:rsid w:val="75BD022A"/>
    <w:rsid w:val="762028AE"/>
    <w:rsid w:val="76883252"/>
    <w:rsid w:val="77A95427"/>
    <w:rsid w:val="77DFF759"/>
    <w:rsid w:val="77FE2468"/>
    <w:rsid w:val="788F1108"/>
    <w:rsid w:val="7AE9C865"/>
    <w:rsid w:val="7BFE1EF0"/>
    <w:rsid w:val="7C479286"/>
    <w:rsid w:val="7E7B793A"/>
    <w:rsid w:val="7F333B26"/>
    <w:rsid w:val="7F572A8D"/>
    <w:rsid w:val="7F9F0875"/>
    <w:rsid w:val="9F3F92C7"/>
    <w:rsid w:val="ADB57F37"/>
    <w:rsid w:val="B74AC57A"/>
    <w:rsid w:val="BA2A3CCA"/>
    <w:rsid w:val="BF7BEDCB"/>
    <w:rsid w:val="C7D7434B"/>
    <w:rsid w:val="DB6FB16E"/>
    <w:rsid w:val="E17B9F51"/>
    <w:rsid w:val="EBBF64BC"/>
    <w:rsid w:val="F3F3BC86"/>
    <w:rsid w:val="F771F14C"/>
    <w:rsid w:val="F7F835FD"/>
    <w:rsid w:val="F9D7F642"/>
    <w:rsid w:val="FB3B19BC"/>
    <w:rsid w:val="FB67B0AF"/>
    <w:rsid w:val="FCFBC0E1"/>
    <w:rsid w:val="FFBE8FAA"/>
    <w:rsid w:val="FFBF052F"/>
    <w:rsid w:val="FFDDFD98"/>
    <w:rsid w:val="FFE9940A"/>
    <w:rsid w:val="FFFFF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jc w:val="center"/>
      <w:outlineLvl w:val="0"/>
    </w:pPr>
    <w:rPr>
      <w:rFonts w:ascii="仿宋_GB2312" w:eastAsia="仿宋_GB2312"/>
      <w:sz w:val="28"/>
      <w:szCs w:val="28"/>
    </w:rPr>
  </w:style>
  <w:style w:type="paragraph" w:styleId="8">
    <w:name w:val="heading 2"/>
    <w:basedOn w:val="1"/>
    <w:next w:val="1"/>
    <w:qFormat/>
    <w:uiPriority w:val="0"/>
    <w:pPr>
      <w:keepNext/>
      <w:jc w:val="center"/>
      <w:outlineLvl w:val="1"/>
    </w:pPr>
    <w:rPr>
      <w:rFonts w:ascii="仿宋_GB2312" w:eastAsia="仿宋_GB2312"/>
      <w:b/>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4">
    <w:name w:val="Body Text First Indent"/>
    <w:basedOn w:val="5"/>
    <w:qFormat/>
    <w:uiPriority w:val="0"/>
    <w:pPr>
      <w:ind w:firstLine="420" w:firstLineChars="100"/>
    </w:pPr>
  </w:style>
  <w:style w:type="paragraph" w:styleId="5">
    <w:name w:val="Body Text"/>
    <w:basedOn w:val="1"/>
    <w:next w:val="6"/>
    <w:qFormat/>
    <w:uiPriority w:val="0"/>
    <w:rPr>
      <w:rFonts w:ascii="仿宋_GB2312" w:eastAsia="仿宋_GB2312"/>
      <w:color w:val="000000"/>
      <w:sz w:val="32"/>
      <w:szCs w:val="32"/>
    </w:rPr>
  </w:style>
  <w:style w:type="paragraph" w:styleId="6">
    <w:name w:val="toc 6"/>
    <w:next w:val="1"/>
    <w:unhideWhenUsed/>
    <w:qFormat/>
    <w:uiPriority w:val="39"/>
    <w:pPr>
      <w:widowControl w:val="0"/>
      <w:ind w:left="2100" w:leftChars="1000"/>
      <w:jc w:val="both"/>
    </w:pPr>
    <w:rPr>
      <w:rFonts w:ascii="Times New Roman" w:hAnsi="Times New Roman" w:eastAsia="宋体" w:cs="Times New Roman"/>
      <w:kern w:val="2"/>
      <w:sz w:val="21"/>
      <w:szCs w:val="22"/>
      <w:lang w:val="en-US" w:eastAsia="zh-CN" w:bidi="ar-SA"/>
    </w:rPr>
  </w:style>
  <w:style w:type="paragraph" w:styleId="9">
    <w:name w:val="Body Text 3"/>
    <w:basedOn w:val="1"/>
    <w:qFormat/>
    <w:uiPriority w:val="0"/>
    <w:pPr>
      <w:jc w:val="center"/>
    </w:pPr>
    <w:rPr>
      <w:rFonts w:eastAsia="方正小标宋简体"/>
      <w:b/>
      <w:sz w:val="44"/>
      <w:szCs w:val="44"/>
    </w:rPr>
  </w:style>
  <w:style w:type="paragraph" w:styleId="10">
    <w:name w:val="Block Text"/>
    <w:basedOn w:val="1"/>
    <w:qFormat/>
    <w:uiPriority w:val="0"/>
    <w:pPr>
      <w:snapToGrid w:val="0"/>
      <w:ind w:left="-42" w:leftChars="-20" w:right="-40" w:rightChars="-19"/>
      <w:jc w:val="center"/>
    </w:pPr>
    <w:rPr>
      <w:rFonts w:ascii="楷体_GB2312"/>
      <w:bCs/>
      <w:color w:val="000000"/>
      <w:sz w:val="24"/>
      <w:szCs w:val="32"/>
    </w:rPr>
  </w:style>
  <w:style w:type="paragraph" w:styleId="11">
    <w:name w:val="Plain Text"/>
    <w:basedOn w:val="1"/>
    <w:qFormat/>
    <w:uiPriority w:val="0"/>
    <w:rPr>
      <w:rFonts w:ascii="宋体"/>
      <w:szCs w:val="20"/>
    </w:rPr>
  </w:style>
  <w:style w:type="paragraph" w:styleId="12">
    <w:name w:val="Date"/>
    <w:basedOn w:val="1"/>
    <w:next w:val="1"/>
    <w:qFormat/>
    <w:uiPriority w:val="0"/>
    <w:pPr>
      <w:ind w:left="100" w:leftChars="2500"/>
    </w:pPr>
    <w:rPr>
      <w:rFonts w:ascii="仿宋_GB2312" w:eastAsia="仿宋_GB2312"/>
      <w:color w:val="000000"/>
      <w:sz w:val="32"/>
      <w:szCs w:val="32"/>
    </w:rPr>
  </w:style>
  <w:style w:type="paragraph" w:styleId="13">
    <w:name w:val="Body Text Indent 2"/>
    <w:basedOn w:val="1"/>
    <w:qFormat/>
    <w:uiPriority w:val="0"/>
    <w:pPr>
      <w:spacing w:line="576" w:lineRule="exact"/>
      <w:ind w:firstLine="640" w:firstLineChars="200"/>
    </w:pPr>
    <w:rPr>
      <w:rFonts w:ascii="仿宋_GB2312" w:eastAsia="仿宋_GB2312"/>
      <w:color w:val="000000"/>
      <w:sz w:val="32"/>
      <w:szCs w:val="32"/>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17">
    <w:name w:val="Body Text 2"/>
    <w:basedOn w:val="1"/>
    <w:qFormat/>
    <w:uiPriority w:val="0"/>
    <w:pPr>
      <w:spacing w:line="576" w:lineRule="exact"/>
      <w:jc w:val="center"/>
    </w:pPr>
    <w:rPr>
      <w:rFonts w:eastAsia="方正小标宋简体"/>
      <w:bCs/>
      <w:color w:val="000000"/>
      <w:sz w:val="44"/>
      <w:szCs w:val="4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9">
    <w:name w:val="Normal (Web)"/>
    <w:basedOn w:val="1"/>
    <w:qFormat/>
    <w:uiPriority w:val="0"/>
    <w:pPr>
      <w:widowControl/>
      <w:jc w:val="left"/>
    </w:pPr>
    <w:rPr>
      <w:rFonts w:ascii="宋体" w:hAnsi="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shd w:val="clear" w:color="auto" w:fill="auto"/>
      <w:vertAlign w:val="baseline"/>
    </w:rPr>
  </w:style>
  <w:style w:type="character" w:styleId="24">
    <w:name w:val="page number"/>
    <w:basedOn w:val="22"/>
    <w:qFormat/>
    <w:uiPriority w:val="0"/>
  </w:style>
  <w:style w:type="character" w:styleId="25">
    <w:name w:val="Emphasis"/>
    <w:basedOn w:val="22"/>
    <w:qFormat/>
    <w:uiPriority w:val="0"/>
    <w:rPr>
      <w:i/>
      <w:iCs/>
    </w:rPr>
  </w:style>
  <w:style w:type="character" w:styleId="26">
    <w:name w:val="Hyperlink"/>
    <w:basedOn w:val="22"/>
    <w:qFormat/>
    <w:uiPriority w:val="0"/>
    <w:rPr>
      <w:color w:val="0000FF"/>
      <w:u w:val="single"/>
    </w:rPr>
  </w:style>
  <w:style w:type="paragraph" w:customStyle="1" w:styleId="27">
    <w:name w:val="列出段落1"/>
    <w:basedOn w:val="1"/>
    <w:qFormat/>
    <w:uiPriority w:val="0"/>
    <w:pPr>
      <w:ind w:firstLine="420" w:firstLineChars="200"/>
    </w:pPr>
  </w:style>
  <w:style w:type="character" w:customStyle="1" w:styleId="28">
    <w:name w:val="font11"/>
    <w:basedOn w:val="22"/>
    <w:qFormat/>
    <w:uiPriority w:val="0"/>
    <w:rPr>
      <w:rFonts w:hint="eastAsia" w:ascii="黑体" w:hAnsi="宋体" w:eastAsia="黑体" w:cs="黑体"/>
      <w:b/>
      <w:color w:val="000000"/>
      <w:sz w:val="24"/>
      <w:szCs w:val="24"/>
      <w:u w:val="none"/>
    </w:rPr>
  </w:style>
  <w:style w:type="character" w:customStyle="1" w:styleId="29">
    <w:name w:val="font21"/>
    <w:basedOn w:val="22"/>
    <w:qFormat/>
    <w:uiPriority w:val="0"/>
    <w:rPr>
      <w:rFonts w:hint="eastAsia" w:ascii="黑体" w:hAnsi="宋体" w:eastAsia="黑体" w:cs="黑体"/>
      <w:b/>
      <w:color w:val="000000"/>
      <w:sz w:val="24"/>
      <w:szCs w:val="24"/>
      <w:u w:val="none"/>
    </w:rPr>
  </w:style>
  <w:style w:type="character" w:customStyle="1" w:styleId="30">
    <w:name w:val="apple-style-span"/>
    <w:basedOn w:val="22"/>
    <w:qFormat/>
    <w:uiPriority w:val="0"/>
  </w:style>
  <w:style w:type="character" w:customStyle="1" w:styleId="31">
    <w:name w:val="login"/>
    <w:basedOn w:val="22"/>
    <w:qFormat/>
    <w:uiPriority w:val="0"/>
  </w:style>
  <w:style w:type="paragraph" w:customStyle="1" w:styleId="32">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paragraph" w:customStyle="1" w:styleId="33">
    <w:name w:val="样式1"/>
    <w:basedOn w:val="1"/>
    <w:qFormat/>
    <w:uiPriority w:val="0"/>
    <w:rPr>
      <w:rFonts w:eastAsia="楷体_GB2312"/>
      <w:sz w:val="32"/>
    </w:rPr>
  </w:style>
  <w:style w:type="paragraph" w:customStyle="1" w:styleId="34">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eastAsia="en-US"/>
    </w:rPr>
  </w:style>
  <w:style w:type="paragraph" w:customStyle="1" w:styleId="35">
    <w:name w:val="正文首行缩进2字"/>
    <w:basedOn w:val="1"/>
    <w:next w:val="1"/>
    <w:qFormat/>
    <w:uiPriority w:val="0"/>
    <w:pPr>
      <w:spacing w:line="360" w:lineRule="auto"/>
      <w:jc w:val="center"/>
    </w:pPr>
    <w:rPr>
      <w:rFonts w:ascii="黑体" w:hAnsi="宋体" w:eastAsia="黑体"/>
      <w:sz w:val="24"/>
    </w:rPr>
  </w:style>
  <w:style w:type="paragraph" w:customStyle="1" w:styleId="36">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8">
    <w:name w:val="列出段落"/>
    <w:basedOn w:val="1"/>
    <w:qFormat/>
    <w:uiPriority w:val="0"/>
    <w:pPr>
      <w:ind w:firstLine="420" w:firstLineChars="200"/>
    </w:pPr>
    <w:rPr>
      <w:rFonts w:ascii="Calibri" w:hAnsi="Calibri"/>
      <w:szCs w:val="22"/>
    </w:rPr>
  </w:style>
  <w:style w:type="paragraph" w:customStyle="1" w:styleId="39">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0">
    <w:name w:val="样式5"/>
    <w:basedOn w:val="33"/>
    <w:qFormat/>
    <w:uiPriority w:val="0"/>
    <w:rPr>
      <w:rFonts w:eastAsia="方正小标宋简体"/>
    </w:rPr>
  </w:style>
  <w:style w:type="paragraph" w:customStyle="1" w:styleId="41">
    <w:name w:val="样式3"/>
    <w:basedOn w:val="33"/>
    <w:qFormat/>
    <w:uiPriority w:val="0"/>
    <w:rPr>
      <w:rFonts w:eastAsia="黑体"/>
    </w:rPr>
  </w:style>
  <w:style w:type="paragraph" w:customStyle="1" w:styleId="42">
    <w:name w:val="样式2"/>
    <w:basedOn w:val="33"/>
    <w:qFormat/>
    <w:uiPriority w:val="0"/>
    <w:rPr>
      <w:rFonts w:eastAsia="宋体"/>
    </w:rPr>
  </w:style>
  <w:style w:type="paragraph" w:customStyle="1" w:styleId="43">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4">
    <w:name w:val="批注框文本1"/>
    <w:basedOn w:val="1"/>
    <w:semiHidden/>
    <w:qFormat/>
    <w:uiPriority w:val="0"/>
    <w:rPr>
      <w:sz w:val="18"/>
      <w:szCs w:val="18"/>
    </w:rPr>
  </w:style>
  <w:style w:type="paragraph" w:customStyle="1" w:styleId="45">
    <w:name w:val="样式4"/>
    <w:basedOn w:val="33"/>
    <w:qFormat/>
    <w:uiPriority w:val="0"/>
    <w:rPr>
      <w:rFonts w:eastAsia="仿宋_GB2312"/>
    </w:rPr>
  </w:style>
  <w:style w:type="paragraph" w:customStyle="1" w:styleId="46">
    <w:name w:val="[基本段落]"/>
    <w:basedOn w:val="1"/>
    <w:qFormat/>
    <w:uiPriority w:val="0"/>
    <w:pPr>
      <w:autoSpaceDE w:val="0"/>
      <w:autoSpaceDN w:val="0"/>
      <w:adjustRightInd w:val="0"/>
      <w:spacing w:line="288" w:lineRule="auto"/>
      <w:textAlignment w:val="center"/>
    </w:pPr>
    <w:rPr>
      <w:rFonts w:ascii="华文黑体 Light" w:eastAsia="华文黑体 Light" w:cs="华文黑体 Light"/>
      <w:color w:val="000000"/>
      <w:kern w:val="0"/>
      <w:sz w:val="24"/>
      <w:szCs w:val="20"/>
      <w:lang w:val="zh-CN"/>
    </w:rPr>
  </w:style>
  <w:style w:type="paragraph" w:customStyle="1" w:styleId="47">
    <w:name w:val="p0"/>
    <w:basedOn w:val="1"/>
    <w:qFormat/>
    <w:uiPriority w:val="0"/>
    <w:pPr>
      <w:widowControl/>
      <w:ind w:firstLine="420"/>
      <w:jc w:val="left"/>
    </w:pPr>
    <w:rPr>
      <w:kern w:val="0"/>
      <w:sz w:val="20"/>
      <w:szCs w:val="20"/>
    </w:rPr>
  </w:style>
  <w:style w:type="character" w:customStyle="1" w:styleId="48">
    <w:name w:val="12b1"/>
    <w:qFormat/>
    <w:uiPriority w:val="0"/>
    <w:rPr>
      <w:b/>
      <w:bCs/>
      <w:color w:val="333333"/>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74</Words>
  <Characters>423</Characters>
  <Lines>3</Lines>
  <Paragraphs>1</Paragraphs>
  <TotalTime>4</TotalTime>
  <ScaleCrop>false</ScaleCrop>
  <LinksUpToDate>false</LinksUpToDate>
  <CharactersWithSpaces>496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2020-03-19T12:27:00Z</dcterms:created>
  <dc:creator>微软用户</dc:creator>
  <cp:lastModifiedBy>user</cp:lastModifiedBy>
  <cp:lastPrinted>2019-12-07T06:12:00Z</cp:lastPrinted>
  <dcterms:modified xsi:type="dcterms:W3CDTF">2024-01-26T10:58:43Z</dcterms:modified>
  <dc:title>关于召开全市商务工作会议的预备通知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