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rFonts w:hint="eastAsia" w:ascii="方正小标宋_GBK" w:hAnsi="方正小标宋_GBK" w:eastAsia="方正小标宋_GBK" w:cs="方正小标宋_GBK"/>
          <w:sz w:val="36"/>
          <w:szCs w:val="36"/>
        </w:rPr>
      </w:pPr>
      <w:r>
        <w:rPr>
          <w:color w:val="000000"/>
          <w:sz w:val="20"/>
          <w:szCs w:val="44"/>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334645</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10.25pt;margin-top:26.35pt;height:0pt;width:455.2pt;z-index:251658240;mso-width-relative:page;mso-height-relative:page;" filled="f" stroked="t" coordsize="21600,21600" o:gfxdata="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vlQJxNQA&#10;AAAJAQAADwAAAAAAAAABACAAAAA4AAAAZHJzL2Rvd25yZXYueG1sUEsBAhQAFAAAAAgAh07iQJS1&#10;+xzUAQAAlwMAAA4AAAAAAAAAAQAgAAAAOQEAAGRycy9lMm9Eb2MueG1sUEsFBgAAAAAGAAYAWQEA&#10;AH8FAAAAAA==&#10;">
                <v:fill on="f" focussize="0,0"/>
                <v:stroke weight="4.5pt" color="#FF0000" linestyle="thickThin" joinstyle="round"/>
                <v:imagedata o:title=""/>
                <o:lock v:ext="edit" aspectratio="f"/>
              </v:line>
            </w:pict>
          </mc:Fallback>
        </mc:AlternateContent>
      </w: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true"/>
                    </wps:wsp>
                  </a:graphicData>
                </a:graphic>
              </wp:anchor>
            </w:drawing>
          </mc:Choice>
          <mc:Fallback>
            <w:pict>
              <v:shape id="文本框 8" o:spid="_x0000_s1026" o:spt="202" type="#_x0000_t202" style="position:absolute;left:0pt;margin-left:12.75pt;margin-top:56.2pt;height:60.75pt;width:411.75pt;mso-position-vertical-relative:page;z-index:251659264;mso-width-relative:page;mso-height-relative:page;" filled="f" stroked="f" coordsize="21600,21600" o:gfxdata="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MX/yM2QAAAAoBAAAPAAAAAAAAAAEAIAAAADgAAABkcnMvZG93bnJldi54&#10;bWxQSwECFAAUAAAACACHTuJA/gEetKoBAAA4AwAADgAAAAAAAAABACAAAAA+AQAAZHJzL2Uyb0Rv&#10;Yy54bWxQSwUGAAAAAAYABgBZAQAAWgU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pStyle w:val="5"/>
        <w:snapToGrid w:val="0"/>
        <w:spacing w:before="0" w:after="0" w:line="240" w:lineRule="auto"/>
        <w:jc w:val="center"/>
        <w:rPr>
          <w:rFonts w:hint="eastAsia" w:ascii="方正小标宋简体" w:hAnsi="方正小标宋简体" w:eastAsia="方正小标宋简体" w:cs="方正小标宋简体"/>
          <w:b w:val="0"/>
          <w:bCs/>
          <w:sz w:val="44"/>
          <w:szCs w:val="44"/>
          <w:lang w:eastAsia="zh-CN"/>
        </w:rPr>
      </w:pPr>
    </w:p>
    <w:p>
      <w:pPr>
        <w:pStyle w:val="19"/>
        <w:keepNext w:val="0"/>
        <w:keepLines w:val="0"/>
        <w:widowControl/>
        <w:suppressLineNumbers w:val="0"/>
        <w:spacing w:before="0" w:beforeAutospacing="0" w:after="0" w:afterAutospacing="0" w:line="345" w:lineRule="atLeast"/>
        <w:ind w:left="0" w:right="0" w:firstLine="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关于组织参加2023</w:t>
      </w:r>
      <w:r>
        <w:rPr>
          <w:rFonts w:hint="eastAsia" w:ascii="方正小标宋简体" w:hAnsi="方正小标宋简体" w:eastAsia="方正小标宋简体" w:cs="方正小标宋简体"/>
          <w:b w:val="0"/>
          <w:bCs/>
          <w:sz w:val="44"/>
          <w:szCs w:val="44"/>
          <w:lang w:val="en-US" w:eastAsia="zh-CN"/>
        </w:rPr>
        <w:t>中国山东出口商品</w:t>
      </w:r>
    </w:p>
    <w:p>
      <w:pPr>
        <w:pStyle w:val="19"/>
        <w:keepNext w:val="0"/>
        <w:keepLines w:val="0"/>
        <w:widowControl/>
        <w:suppressLineNumbers w:val="0"/>
        <w:spacing w:before="0" w:beforeAutospacing="0" w:after="0" w:afterAutospacing="0" w:line="345" w:lineRule="atLeast"/>
        <w:ind w:left="0" w:right="0" w:firstLine="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（尼日利亚）展览会</w:t>
      </w:r>
      <w:r>
        <w:rPr>
          <w:rFonts w:hint="eastAsia" w:ascii="方正小标宋简体" w:hAnsi="方正小标宋简体" w:eastAsia="方正小标宋简体" w:cs="方正小标宋简体"/>
          <w:b w:val="0"/>
          <w:bCs/>
          <w:sz w:val="44"/>
          <w:szCs w:val="44"/>
          <w:lang w:eastAsia="zh-CN"/>
        </w:rPr>
        <w:t>的通知</w:t>
      </w:r>
    </w:p>
    <w:p>
      <w:pPr>
        <w:pStyle w:val="2"/>
        <w:ind w:left="0" w:leftChars="0" w:firstLine="0" w:firstLineChars="0"/>
        <w:rPr>
          <w:rFonts w:hint="eastAsia"/>
        </w:rPr>
      </w:pPr>
    </w:p>
    <w:p>
      <w:pPr>
        <w:pStyle w:val="19"/>
        <w:keepNext w:val="0"/>
        <w:keepLines w:val="0"/>
        <w:pageBreakBefore w:val="0"/>
        <w:kinsoku/>
        <w:wordWrap/>
        <w:overflowPunct/>
        <w:topLinePunct w:val="0"/>
        <w:autoSpaceDE/>
        <w:autoSpaceDN/>
        <w:bidi w:val="0"/>
        <w:adjustRightInd/>
        <w:snapToGrid/>
        <w:spacing w:line="520" w:lineRule="exact"/>
        <w:ind w:left="105" w:leftChars="50" w:right="105" w:rightChars="50"/>
        <w:jc w:val="both"/>
        <w:textAlignment w:val="auto"/>
        <w:rPr>
          <w:rFonts w:hint="eastAsia" w:ascii="新宋体" w:hAnsi="新宋体" w:eastAsia="新宋体" w:cs="新宋体"/>
          <w:color w:val="000000"/>
          <w:kern w:val="2"/>
          <w:sz w:val="30"/>
          <w:szCs w:val="30"/>
          <w:lang w:eastAsia="zh-CN"/>
        </w:rPr>
      </w:pPr>
      <w:r>
        <w:rPr>
          <w:rFonts w:hint="eastAsia" w:ascii="新宋体" w:hAnsi="新宋体" w:eastAsia="新宋体" w:cs="新宋体"/>
          <w:color w:val="000000"/>
          <w:kern w:val="2"/>
          <w:sz w:val="30"/>
          <w:szCs w:val="30"/>
        </w:rPr>
        <w:t>各县（市、区）</w:t>
      </w:r>
      <w:r>
        <w:rPr>
          <w:rFonts w:hint="eastAsia" w:ascii="新宋体" w:hAnsi="新宋体" w:eastAsia="新宋体" w:cs="新宋体"/>
          <w:b w:val="0"/>
          <w:bCs w:val="0"/>
          <w:color w:val="000000"/>
          <w:kern w:val="2"/>
          <w:sz w:val="30"/>
          <w:szCs w:val="30"/>
        </w:rPr>
        <w:t>商务局，济宁高新区、太白湖新区、济宁经济技术开发区商务主管部门，各有关</w:t>
      </w:r>
      <w:r>
        <w:rPr>
          <w:rFonts w:hint="eastAsia" w:ascii="新宋体" w:hAnsi="新宋体" w:eastAsia="新宋体" w:cs="新宋体"/>
          <w:color w:val="000000"/>
          <w:kern w:val="2"/>
          <w:sz w:val="30"/>
          <w:szCs w:val="30"/>
        </w:rPr>
        <w:t>单位（企业）</w:t>
      </w:r>
      <w:r>
        <w:rPr>
          <w:rFonts w:hint="eastAsia" w:ascii="新宋体" w:hAnsi="新宋体" w:eastAsia="新宋体" w:cs="新宋体"/>
          <w:color w:val="000000"/>
          <w:kern w:val="2"/>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为积极应对当前严峻复杂的国际贸易形势，引导企业开拓多元化国际市场，加快优化出口商品结构和国际市场布局，结合我市进出口企业实际情况，我市拟组织进出口企业参加2023年11月在尼日利亚举办的“</w:t>
      </w:r>
      <w:r>
        <w:rPr>
          <w:rFonts w:hint="eastAsia" w:ascii="新宋体" w:hAnsi="新宋体" w:eastAsia="新宋体" w:cs="新宋体"/>
          <w:color w:val="000000"/>
          <w:kern w:val="2"/>
          <w:sz w:val="30"/>
          <w:szCs w:val="30"/>
          <w:lang w:val="en" w:eastAsia="zh-CN" w:bidi="ar-SA"/>
        </w:rPr>
        <w:t>2023</w:t>
      </w:r>
      <w:r>
        <w:rPr>
          <w:rFonts w:hint="eastAsia" w:ascii="新宋体" w:hAnsi="新宋体" w:eastAsia="新宋体" w:cs="新宋体"/>
          <w:color w:val="000000"/>
          <w:kern w:val="2"/>
          <w:sz w:val="30"/>
          <w:szCs w:val="30"/>
          <w:lang w:val="en-US" w:eastAsia="zh-CN" w:bidi="ar-SA"/>
        </w:rPr>
        <w:t>中国山东出口商品（尼日利亚）展览会 ”。现将有关事项通知如下：</w:t>
      </w:r>
    </w:p>
    <w:p>
      <w:pPr>
        <w:keepNext w:val="0"/>
        <w:keepLines w:val="0"/>
        <w:pageBreakBefore w:val="0"/>
        <w:numPr>
          <w:ilvl w:val="0"/>
          <w:numId w:val="1"/>
        </w:numPr>
        <w:kinsoku/>
        <w:wordWrap/>
        <w:overflowPunct/>
        <w:topLinePunct w:val="0"/>
        <w:autoSpaceDE/>
        <w:autoSpaceDN/>
        <w:bidi w:val="0"/>
        <w:adjustRightInd/>
        <w:snapToGrid/>
        <w:spacing w:line="52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展会情况</w:t>
      </w:r>
    </w:p>
    <w:p>
      <w:pPr>
        <w:keepNext w:val="0"/>
        <w:keepLines w:val="0"/>
        <w:pageBreakBefore w:val="0"/>
        <w:numPr>
          <w:ilvl w:val="0"/>
          <w:numId w:val="0"/>
        </w:numPr>
        <w:kinsoku/>
        <w:wordWrap/>
        <w:overflowPunct/>
        <w:topLinePunct w:val="0"/>
        <w:autoSpaceDE/>
        <w:autoSpaceDN/>
        <w:bidi w:val="0"/>
        <w:adjustRightInd/>
        <w:snapToGrid/>
        <w:spacing w:line="520" w:lineRule="exact"/>
        <w:ind w:left="105" w:leftChars="50" w:right="105" w:rightChars="50" w:firstLine="1200" w:firstLineChars="4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展会名称：</w:t>
      </w:r>
      <w:r>
        <w:rPr>
          <w:rFonts w:hint="eastAsia" w:ascii="新宋体" w:hAnsi="新宋体" w:eastAsia="新宋体" w:cs="新宋体"/>
          <w:color w:val="000000"/>
          <w:kern w:val="2"/>
          <w:sz w:val="30"/>
          <w:szCs w:val="30"/>
          <w:lang w:val="en" w:eastAsia="zh-CN" w:bidi="ar-SA"/>
        </w:rPr>
        <w:t>2023</w:t>
      </w:r>
      <w:r>
        <w:rPr>
          <w:rFonts w:hint="eastAsia" w:ascii="新宋体" w:hAnsi="新宋体" w:eastAsia="新宋体" w:cs="新宋体"/>
          <w:color w:val="000000"/>
          <w:kern w:val="2"/>
          <w:sz w:val="30"/>
          <w:szCs w:val="30"/>
          <w:lang w:val="en-US" w:eastAsia="zh-CN" w:bidi="ar-SA"/>
        </w:rPr>
        <w:t>中国山东出口商品（尼日利亚）展览会</w:t>
      </w:r>
    </w:p>
    <w:p>
      <w:pPr>
        <w:keepNext w:val="0"/>
        <w:keepLines w:val="0"/>
        <w:pageBreakBefore w:val="0"/>
        <w:widowControl w:val="0"/>
        <w:kinsoku/>
        <w:wordWrap/>
        <w:overflowPunct/>
        <w:topLinePunct w:val="0"/>
        <w:autoSpaceDE w:val="0"/>
        <w:autoSpaceDN w:val="0"/>
        <w:bidi w:val="0"/>
        <w:adjustRightInd/>
        <w:snapToGrid/>
        <w:spacing w:line="520" w:lineRule="exact"/>
        <w:ind w:left="105" w:leftChars="50" w:right="105" w:rightChars="50" w:firstLine="1200" w:firstLineChars="4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展会时间：202</w:t>
      </w:r>
      <w:r>
        <w:rPr>
          <w:rFonts w:hint="default" w:ascii="新宋体" w:hAnsi="新宋体" w:eastAsia="新宋体" w:cs="新宋体"/>
          <w:color w:val="000000"/>
          <w:kern w:val="2"/>
          <w:sz w:val="30"/>
          <w:szCs w:val="30"/>
          <w:lang w:val="en" w:eastAsia="zh-CN" w:bidi="ar-SA"/>
        </w:rPr>
        <w:t>3</w:t>
      </w:r>
      <w:r>
        <w:rPr>
          <w:rFonts w:hint="eastAsia" w:ascii="新宋体" w:hAnsi="新宋体" w:eastAsia="新宋体" w:cs="新宋体"/>
          <w:color w:val="000000"/>
          <w:kern w:val="2"/>
          <w:sz w:val="30"/>
          <w:szCs w:val="30"/>
          <w:lang w:val="en-US" w:eastAsia="zh-CN" w:bidi="ar-SA"/>
        </w:rPr>
        <w:t>年11月7-10日</w:t>
      </w:r>
    </w:p>
    <w:p>
      <w:pPr>
        <w:keepNext w:val="0"/>
        <w:keepLines w:val="0"/>
        <w:pageBreakBefore w:val="0"/>
        <w:widowControl w:val="0"/>
        <w:kinsoku/>
        <w:wordWrap/>
        <w:overflowPunct/>
        <w:topLinePunct w:val="0"/>
        <w:autoSpaceDE w:val="0"/>
        <w:autoSpaceDN w:val="0"/>
        <w:bidi w:val="0"/>
        <w:adjustRightInd/>
        <w:snapToGrid/>
        <w:spacing w:line="520" w:lineRule="exact"/>
        <w:ind w:left="105" w:leftChars="50" w:right="105" w:rightChars="50" w:firstLine="1200" w:firstLineChars="4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展会地点：尼日利亚拉各斯国际展览中心</w:t>
      </w:r>
    </w:p>
    <w:p>
      <w:pPr>
        <w:keepNext w:val="0"/>
        <w:keepLines w:val="0"/>
        <w:pageBreakBefore w:val="0"/>
        <w:numPr>
          <w:ilvl w:val="0"/>
          <w:numId w:val="2"/>
        </w:numPr>
        <w:kinsoku/>
        <w:wordWrap/>
        <w:overflowPunct/>
        <w:topLinePunct w:val="0"/>
        <w:autoSpaceDE/>
        <w:autoSpaceDN/>
        <w:bidi w:val="0"/>
        <w:adjustRightInd/>
        <w:snapToGrid/>
        <w:spacing w:line="52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展会简介</w:t>
      </w:r>
    </w:p>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该展自2007年起举办，每年一届。展会统一组织、统一布展、统一宣传，多次得到各级政府和商协会的肯定与嘉奖，受到参展商和采购商一致好评。中国驻拉各斯总领事馆、拉各斯工商会、尼日利亚工商农矿联合会等单位的众多嘉宾于展会期间参观并与展商热情交流。新华社、CGTN、NTA、尼日利亚之声、《Punch》、《The Guardian》、《Business Day》、《The Sun》等众多国际媒体对展会进行了跟踪报道。</w:t>
      </w:r>
    </w:p>
    <w:p>
      <w:pPr>
        <w:keepNext w:val="0"/>
        <w:keepLines w:val="0"/>
        <w:pageBreakBefore w:val="0"/>
        <w:numPr>
          <w:ilvl w:val="0"/>
          <w:numId w:val="2"/>
        </w:numPr>
        <w:kinsoku/>
        <w:wordWrap/>
        <w:overflowPunct/>
        <w:topLinePunct w:val="0"/>
        <w:autoSpaceDE/>
        <w:autoSpaceDN/>
        <w:bidi w:val="0"/>
        <w:adjustRightInd/>
        <w:snapToGrid/>
        <w:spacing w:line="52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展品范围</w:t>
      </w:r>
    </w:p>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机械机电、建材、五金工具、车辆及配件、家电及家居用品、食品农产品及加工设备、畜牧养殖设备、塑料工业及制品、安防消防、化工产品及设备、石油及天然气设备、美容美发产品、纺织服装、健身器材、光伏产品、个人防疫物资及医疗器械等。</w:t>
      </w:r>
    </w:p>
    <w:p>
      <w:pPr>
        <w:keepNext w:val="0"/>
        <w:keepLines w:val="0"/>
        <w:pageBreakBefore w:val="0"/>
        <w:numPr>
          <w:ilvl w:val="0"/>
          <w:numId w:val="2"/>
        </w:numPr>
        <w:kinsoku/>
        <w:wordWrap/>
        <w:overflowPunct/>
        <w:topLinePunct w:val="0"/>
        <w:autoSpaceDE/>
        <w:autoSpaceDN/>
        <w:bidi w:val="0"/>
        <w:adjustRightInd/>
        <w:snapToGrid/>
        <w:spacing w:line="520" w:lineRule="exact"/>
        <w:ind w:left="105" w:leftChars="50" w:right="105" w:rightChars="50" w:firstLine="645" w:firstLineChars="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展会费用</w:t>
      </w:r>
    </w:p>
    <w:tbl>
      <w:tblPr>
        <w:tblStyle w:val="22"/>
        <w:tblpPr w:leftFromText="180" w:rightFromText="180" w:vertAnchor="text" w:horzAnchor="margin" w:tblpXSpec="center" w:tblpY="482"/>
        <w:tblOverlap w:val="never"/>
        <w:tblW w:w="8965" w:type="dxa"/>
        <w:tblInd w:w="4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200"/>
        <w:gridCol w:w="4320"/>
        <w:gridCol w:w="971"/>
        <w:gridCol w:w="19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trPr>
        <w:tc>
          <w:tcPr>
            <w:tcW w:w="6090" w:type="dxa"/>
            <w:gridSpan w:val="3"/>
            <w:tcBorders>
              <w:bottom w:val="single" w:color="auto" w:sz="6" w:space="0"/>
            </w:tcBorders>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费  用  项  目</w:t>
            </w:r>
          </w:p>
        </w:tc>
        <w:tc>
          <w:tcPr>
            <w:tcW w:w="971" w:type="dxa"/>
            <w:tcBorders>
              <w:bottom w:val="single" w:color="auto" w:sz="6" w:space="0"/>
            </w:tcBorders>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904" w:type="dxa"/>
            <w:tcBorders>
              <w:bottom w:val="single" w:color="auto" w:sz="6" w:space="0"/>
            </w:tcBorders>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金  额</w:t>
            </w:r>
          </w:p>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（人民币：元）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61" w:hRule="atLeast"/>
        </w:trPr>
        <w:tc>
          <w:tcPr>
            <w:tcW w:w="570"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200"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注册</w:t>
            </w:r>
          </w:p>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宣传费</w:t>
            </w:r>
          </w:p>
        </w:tc>
        <w:tc>
          <w:tcPr>
            <w:tcW w:w="4320" w:type="dxa"/>
            <w:vAlign w:val="center"/>
          </w:tcPr>
          <w:p>
            <w:pPr>
              <w:keepNext w:val="0"/>
              <w:keepLines w:val="0"/>
              <w:pageBreakBefore w:val="0"/>
              <w:kinsoku/>
              <w:wordWrap/>
              <w:overflowPunct/>
              <w:topLinePunct w:val="0"/>
              <w:bidi w:val="0"/>
              <w:spacing w:line="520" w:lineRule="exact"/>
              <w:ind w:left="105" w:leftChars="50" w:right="105" w:rightChars="50"/>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参展注册、会刊录入、宣传等。</w:t>
            </w:r>
          </w:p>
        </w:tc>
        <w:tc>
          <w:tcPr>
            <w:tcW w:w="971"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每公司</w:t>
            </w:r>
          </w:p>
        </w:tc>
        <w:tc>
          <w:tcPr>
            <w:tcW w:w="1904"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61" w:hRule="atLeast"/>
        </w:trPr>
        <w:tc>
          <w:tcPr>
            <w:tcW w:w="570"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1200"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摊位费</w:t>
            </w:r>
          </w:p>
        </w:tc>
        <w:tc>
          <w:tcPr>
            <w:tcW w:w="4320" w:type="dxa"/>
            <w:vAlign w:val="center"/>
          </w:tcPr>
          <w:p>
            <w:pPr>
              <w:keepNext w:val="0"/>
              <w:keepLines w:val="0"/>
              <w:pageBreakBefore w:val="0"/>
              <w:kinsoku/>
              <w:wordWrap/>
              <w:overflowPunct/>
              <w:topLinePunct w:val="0"/>
              <w:bidi w:val="0"/>
              <w:spacing w:line="520" w:lineRule="exact"/>
              <w:ind w:left="105" w:leftChars="50" w:right="105" w:rightChars="50"/>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9平方米标准摊位，标摊配置：楣板、射灯、地毯、一桌二椅。</w:t>
            </w:r>
          </w:p>
        </w:tc>
        <w:tc>
          <w:tcPr>
            <w:tcW w:w="971"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每展位</w:t>
            </w:r>
          </w:p>
        </w:tc>
        <w:tc>
          <w:tcPr>
            <w:tcW w:w="1904"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33,0</w:t>
            </w:r>
            <w:r>
              <w:rPr>
                <w:rFonts w:hint="eastAsia" w:ascii="仿宋_GB2312" w:hAnsi="仿宋_GB2312" w:eastAsia="仿宋_GB2312" w:cs="仿宋_GB2312"/>
                <w:color w:val="000000"/>
                <w:sz w:val="24"/>
              </w:rPr>
              <w:t>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61" w:hRule="atLeast"/>
        </w:trPr>
        <w:tc>
          <w:tcPr>
            <w:tcW w:w="570"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1200"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人员费</w:t>
            </w:r>
          </w:p>
        </w:tc>
        <w:tc>
          <w:tcPr>
            <w:tcW w:w="4320" w:type="dxa"/>
            <w:vAlign w:val="center"/>
          </w:tcPr>
          <w:p>
            <w:pPr>
              <w:keepNext w:val="0"/>
              <w:keepLines w:val="0"/>
              <w:pageBreakBefore w:val="0"/>
              <w:kinsoku/>
              <w:wordWrap/>
              <w:overflowPunct/>
              <w:topLinePunct w:val="0"/>
              <w:bidi w:val="0"/>
              <w:spacing w:line="520" w:lineRule="exact"/>
              <w:ind w:left="105" w:leftChars="50" w:right="105" w:rightChars="50"/>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含邀请及</w:t>
            </w:r>
            <w:r>
              <w:rPr>
                <w:rFonts w:hint="eastAsia" w:ascii="仿宋_GB2312" w:hAnsi="仿宋_GB2312" w:eastAsia="仿宋_GB2312" w:cs="仿宋_GB2312"/>
                <w:b/>
                <w:color w:val="000000"/>
                <w:sz w:val="24"/>
              </w:rPr>
              <w:t>签证费</w:t>
            </w:r>
            <w:r>
              <w:rPr>
                <w:rFonts w:hint="eastAsia" w:ascii="仿宋_GB2312" w:hAnsi="仿宋_GB2312" w:eastAsia="仿宋_GB2312" w:cs="仿宋_GB2312"/>
                <w:color w:val="000000"/>
                <w:sz w:val="24"/>
              </w:rPr>
              <w:t>，国际往返机票，境外食、宿、交通、安保费</w:t>
            </w:r>
            <w:r>
              <w:rPr>
                <w:rFonts w:hint="eastAsia" w:ascii="仿宋_GB2312" w:hAnsi="仿宋_GB2312" w:eastAsia="仿宋_GB2312" w:cs="仿宋_GB2312"/>
                <w:b/>
                <w:sz w:val="24"/>
              </w:rPr>
              <w:t>。</w:t>
            </w:r>
          </w:p>
        </w:tc>
        <w:tc>
          <w:tcPr>
            <w:tcW w:w="971"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每人</w:t>
            </w:r>
          </w:p>
        </w:tc>
        <w:tc>
          <w:tcPr>
            <w:tcW w:w="1904"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hint="default" w:ascii="仿宋_GB2312" w:hAnsi="仿宋_GB2312" w:eastAsia="仿宋_GB2312" w:cs="仿宋_GB2312"/>
                <w:color w:val="0000FF"/>
                <w:sz w:val="24"/>
                <w:lang w:val="en-US" w:eastAsia="zh-CN"/>
              </w:rPr>
            </w:pPr>
            <w:r>
              <w:rPr>
                <w:rFonts w:hint="eastAsia" w:ascii="仿宋_GB2312" w:hAnsi="仿宋_GB2312" w:eastAsia="仿宋_GB2312" w:cs="仿宋_GB2312"/>
                <w:color w:val="auto"/>
                <w:sz w:val="24"/>
                <w:lang w:val="en-US" w:eastAsia="zh-CN"/>
              </w:rPr>
              <w:t>*具体可联系咨询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61" w:hRule="atLeast"/>
        </w:trPr>
        <w:tc>
          <w:tcPr>
            <w:tcW w:w="570"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w:t>
            </w:r>
          </w:p>
        </w:tc>
        <w:tc>
          <w:tcPr>
            <w:tcW w:w="1200"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运杂费</w:t>
            </w:r>
          </w:p>
        </w:tc>
        <w:tc>
          <w:tcPr>
            <w:tcW w:w="4320" w:type="dxa"/>
            <w:vAlign w:val="center"/>
          </w:tcPr>
          <w:p>
            <w:pPr>
              <w:keepNext w:val="0"/>
              <w:keepLines w:val="0"/>
              <w:pageBreakBefore w:val="0"/>
              <w:kinsoku/>
              <w:wordWrap/>
              <w:overflowPunct/>
              <w:topLinePunct w:val="0"/>
              <w:bidi w:val="0"/>
              <w:spacing w:line="520" w:lineRule="exact"/>
              <w:ind w:left="105" w:leftChars="50" w:right="105" w:rightChars="50"/>
              <w:textAlignment w:val="auto"/>
              <w:rPr>
                <w:rFonts w:ascii="仿宋_GB2312" w:hAnsi="仿宋_GB2312" w:eastAsia="仿宋_GB2312" w:cs="仿宋_GB2312"/>
                <w:sz w:val="24"/>
              </w:rPr>
            </w:pPr>
            <w:r>
              <w:rPr>
                <w:rFonts w:hint="eastAsia" w:ascii="仿宋_GB2312" w:hAnsi="仿宋_GB2312" w:eastAsia="仿宋_GB2312" w:cs="仿宋_GB2312"/>
                <w:b/>
                <w:color w:val="000000"/>
                <w:sz w:val="24"/>
              </w:rPr>
              <w:t>非违禁品</w:t>
            </w:r>
            <w:r>
              <w:rPr>
                <w:rFonts w:hint="eastAsia" w:ascii="仿宋_GB2312" w:hAnsi="仿宋_GB2312" w:eastAsia="仿宋_GB2312" w:cs="仿宋_GB2312"/>
                <w:sz w:val="24"/>
              </w:rPr>
              <w:t>展品海运（国际段去程）、报关直至展台，不接受展品回运</w:t>
            </w:r>
          </w:p>
        </w:tc>
        <w:tc>
          <w:tcPr>
            <w:tcW w:w="971"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每立方米</w:t>
            </w:r>
          </w:p>
        </w:tc>
        <w:tc>
          <w:tcPr>
            <w:tcW w:w="1904" w:type="dxa"/>
            <w:vAlign w:val="center"/>
          </w:tcPr>
          <w:p>
            <w:pPr>
              <w:keepNext w:val="0"/>
              <w:keepLines w:val="0"/>
              <w:pageBreakBefore w:val="0"/>
              <w:kinsoku/>
              <w:wordWrap/>
              <w:overflowPunct/>
              <w:topLinePunct w:val="0"/>
              <w:bidi w:val="0"/>
              <w:spacing w:line="520" w:lineRule="exact"/>
              <w:ind w:left="105" w:leftChars="50" w:right="105" w:rightChars="50"/>
              <w:jc w:val="center"/>
              <w:textAlignment w:val="auto"/>
              <w:rPr>
                <w:rFonts w:ascii="仿宋_GB2312" w:hAnsi="仿宋_GB2312" w:eastAsia="仿宋_GB2312" w:cs="仿宋_GB2312"/>
                <w:sz w:val="24"/>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00</w:t>
            </w:r>
          </w:p>
        </w:tc>
      </w:tr>
    </w:tbl>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firstLine="600" w:firstLineChars="200"/>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为支持我市企业开拓国际市场，将对参展费用给予补贴，相关补贴费用另行通知。</w:t>
      </w:r>
    </w:p>
    <w:p>
      <w:pPr>
        <w:keepNext w:val="0"/>
        <w:keepLines w:val="0"/>
        <w:pageBreakBefore w:val="0"/>
        <w:numPr>
          <w:ilvl w:val="0"/>
          <w:numId w:val="0"/>
        </w:numPr>
        <w:kinsoku/>
        <w:wordWrap/>
        <w:overflowPunct/>
        <w:topLinePunct w:val="0"/>
        <w:autoSpaceDE/>
        <w:autoSpaceDN/>
        <w:bidi w:val="0"/>
        <w:adjustRightInd/>
        <w:snapToGrid/>
        <w:spacing w:line="520" w:lineRule="exact"/>
        <w:ind w:left="105" w:leftChars="50" w:right="105" w:rightChars="50" w:firstLine="602" w:firstLineChars="20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五、工作要求</w:t>
      </w:r>
    </w:p>
    <w:p>
      <w:pPr>
        <w:keepNext w:val="0"/>
        <w:keepLines w:val="0"/>
        <w:pageBreakBefore w:val="0"/>
        <w:numPr>
          <w:ilvl w:val="0"/>
          <w:numId w:val="0"/>
        </w:numPr>
        <w:kinsoku/>
        <w:wordWrap/>
        <w:overflowPunct/>
        <w:topLinePunct w:val="0"/>
        <w:autoSpaceDE/>
        <w:autoSpaceDN/>
        <w:bidi w:val="0"/>
        <w:adjustRightInd/>
        <w:snapToGrid/>
        <w:spacing w:line="52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请各县市区商务主管部门要广泛宣传，积极组织有意向的企业报名参展，并于2023年6月25日前将</w:t>
      </w:r>
      <w:r>
        <w:rPr>
          <w:rFonts w:hint="eastAsia" w:ascii="新宋体" w:hAnsi="新宋体" w:eastAsia="新宋体" w:cs="新宋体"/>
          <w:color w:val="000000"/>
          <w:kern w:val="2"/>
          <w:sz w:val="30"/>
          <w:szCs w:val="30"/>
          <w:lang w:val="en" w:eastAsia="zh-CN" w:bidi="ar-SA"/>
        </w:rPr>
        <w:t>2023</w:t>
      </w:r>
      <w:r>
        <w:rPr>
          <w:rFonts w:hint="eastAsia" w:ascii="新宋体" w:hAnsi="新宋体" w:eastAsia="新宋体" w:cs="新宋体"/>
          <w:color w:val="000000"/>
          <w:kern w:val="2"/>
          <w:sz w:val="30"/>
          <w:szCs w:val="30"/>
          <w:lang w:val="en-US" w:eastAsia="zh-CN" w:bidi="ar-SA"/>
        </w:rPr>
        <w:t>中国山东出口商品（尼日利亚）展览会报名表填写完整并加盖单位公章后发送至cds</w:t>
      </w:r>
      <w:r>
        <w:rPr>
          <w:rFonts w:hint="default" w:ascii="新宋体" w:hAnsi="新宋体" w:eastAsia="新宋体" w:cs="新宋体"/>
          <w:color w:val="000000"/>
          <w:kern w:val="2"/>
          <w:sz w:val="30"/>
          <w:szCs w:val="30"/>
          <w:lang w:val="en" w:eastAsia="zh-CN" w:bidi="ar-SA"/>
        </w:rPr>
        <w:t>2312057</w:t>
      </w:r>
      <w:r>
        <w:rPr>
          <w:rFonts w:hint="eastAsia" w:ascii="新宋体" w:hAnsi="新宋体" w:eastAsia="新宋体" w:cs="新宋体"/>
          <w:color w:val="000000"/>
          <w:kern w:val="2"/>
          <w:sz w:val="30"/>
          <w:szCs w:val="30"/>
          <w:lang w:val="en-US" w:eastAsia="zh-CN" w:bidi="ar-SA"/>
        </w:rPr>
        <w:t>@1</w:t>
      </w:r>
      <w:r>
        <w:rPr>
          <w:rFonts w:hint="default" w:ascii="新宋体" w:hAnsi="新宋体" w:eastAsia="新宋体" w:cs="新宋体"/>
          <w:color w:val="000000"/>
          <w:kern w:val="2"/>
          <w:sz w:val="30"/>
          <w:szCs w:val="30"/>
          <w:lang w:val="en" w:eastAsia="zh-CN" w:bidi="ar-SA"/>
        </w:rPr>
        <w:t>63</w:t>
      </w:r>
      <w:r>
        <w:rPr>
          <w:rFonts w:hint="eastAsia" w:ascii="新宋体" w:hAnsi="新宋体" w:eastAsia="新宋体" w:cs="新宋体"/>
          <w:color w:val="000000"/>
          <w:kern w:val="2"/>
          <w:sz w:val="30"/>
          <w:szCs w:val="30"/>
          <w:lang w:val="en-US" w:eastAsia="zh-CN" w:bidi="ar-SA"/>
        </w:rPr>
        <w:t>.com邮箱。</w:t>
      </w:r>
    </w:p>
    <w:p>
      <w:pPr>
        <w:keepNext w:val="0"/>
        <w:keepLines w:val="0"/>
        <w:pageBreakBefore w:val="0"/>
        <w:kinsoku/>
        <w:wordWrap/>
        <w:overflowPunct/>
        <w:topLinePunct w:val="0"/>
        <w:bidi w:val="0"/>
        <w:adjustRightInd/>
        <w:snapToGrid/>
        <w:spacing w:line="52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 系 人：晁党生</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联系电话：2312057      19862797856</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附    件：</w:t>
      </w:r>
      <w:r>
        <w:rPr>
          <w:rFonts w:hint="eastAsia" w:ascii="新宋体" w:hAnsi="新宋体" w:eastAsia="新宋体" w:cs="新宋体"/>
          <w:color w:val="000000"/>
          <w:kern w:val="2"/>
          <w:sz w:val="30"/>
          <w:szCs w:val="30"/>
          <w:lang w:val="en" w:eastAsia="zh-CN" w:bidi="ar-SA"/>
        </w:rPr>
        <w:t>2023</w:t>
      </w:r>
      <w:r>
        <w:rPr>
          <w:rFonts w:hint="eastAsia" w:ascii="新宋体" w:hAnsi="新宋体" w:eastAsia="新宋体" w:cs="新宋体"/>
          <w:color w:val="000000"/>
          <w:kern w:val="2"/>
          <w:sz w:val="30"/>
          <w:szCs w:val="30"/>
          <w:lang w:val="en-US" w:eastAsia="zh-CN" w:bidi="ar-SA"/>
        </w:rPr>
        <w:t>中国山东出口商品（尼日利亚）展览会报名表</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 xml:space="preserve"> 济宁市商务局</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仿宋_GB2312" w:hAnsi="仿宋" w:cs="宋体"/>
          <w:color w:val="000000"/>
          <w:sz w:val="32"/>
          <w:szCs w:val="32"/>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202</w:t>
      </w:r>
      <w:r>
        <w:rPr>
          <w:rFonts w:hint="eastAsia" w:ascii="新宋体" w:hAnsi="新宋体" w:eastAsia="新宋体" w:cs="新宋体"/>
          <w:color w:val="000000"/>
          <w:sz w:val="30"/>
          <w:szCs w:val="30"/>
          <w:lang w:val="en-US" w:eastAsia="zh-CN"/>
        </w:rPr>
        <w:t>3</w:t>
      </w:r>
      <w:r>
        <w:rPr>
          <w:rFonts w:hint="eastAsia" w:ascii="新宋体" w:hAnsi="新宋体" w:eastAsia="新宋体" w:cs="新宋体"/>
          <w:color w:val="000000"/>
          <w:sz w:val="30"/>
          <w:szCs w:val="30"/>
        </w:rPr>
        <w:t>年</w:t>
      </w:r>
      <w:r>
        <w:rPr>
          <w:rFonts w:hint="eastAsia" w:ascii="新宋体" w:hAnsi="新宋体" w:eastAsia="新宋体" w:cs="新宋体"/>
          <w:color w:val="000000"/>
          <w:sz w:val="30"/>
          <w:szCs w:val="30"/>
          <w:lang w:val="en-US" w:eastAsia="zh-CN"/>
        </w:rPr>
        <w:t>6</w:t>
      </w:r>
      <w:r>
        <w:rPr>
          <w:rFonts w:hint="eastAsia" w:ascii="新宋体" w:hAnsi="新宋体" w:eastAsia="新宋体" w:cs="新宋体"/>
          <w:color w:val="000000"/>
          <w:sz w:val="30"/>
          <w:szCs w:val="30"/>
        </w:rPr>
        <w:t>月</w:t>
      </w:r>
      <w:r>
        <w:rPr>
          <w:rFonts w:hint="eastAsia" w:ascii="新宋体" w:hAnsi="新宋体" w:eastAsia="新宋体" w:cs="新宋体"/>
          <w:color w:val="000000"/>
          <w:sz w:val="30"/>
          <w:szCs w:val="30"/>
          <w:lang w:val="en-US" w:eastAsia="zh-CN"/>
        </w:rPr>
        <w:t>1</w:t>
      </w:r>
      <w:r>
        <w:rPr>
          <w:rFonts w:hint="eastAsia" w:ascii="新宋体" w:hAnsi="新宋体" w:eastAsia="新宋体" w:cs="新宋体"/>
          <w:color w:val="000000"/>
          <w:sz w:val="30"/>
          <w:szCs w:val="30"/>
        </w:rPr>
        <w:t xml:space="preserve">日   </w:t>
      </w:r>
      <w:r>
        <w:rPr>
          <w:rFonts w:hint="eastAsia" w:ascii="仿宋_GB2312" w:hAnsi="仿宋" w:cs="宋体"/>
          <w:color w:val="000000"/>
          <w:sz w:val="32"/>
          <w:szCs w:val="32"/>
        </w:rPr>
        <w:t xml:space="preserve">  </w:t>
      </w:r>
    </w:p>
    <w:p>
      <w:pPr>
        <w:pStyle w:val="2"/>
        <w:ind w:left="0" w:leftChars="0" w:firstLine="0" w:firstLineChars="0"/>
        <w:rPr>
          <w:rFonts w:hint="eastAsia" w:eastAsia="华文仿宋"/>
          <w:bCs/>
          <w:color w:val="000000"/>
          <w:sz w:val="32"/>
          <w:szCs w:val="32"/>
          <w:lang w:val="en-US" w:eastAsia="zh-CN"/>
        </w:rPr>
      </w:pPr>
    </w:p>
    <w:p>
      <w:pPr>
        <w:ind w:firstLine="2168" w:firstLineChars="600"/>
        <w:jc w:val="both"/>
        <w:rPr>
          <w:rFonts w:hint="eastAsia" w:ascii="仿宋_GB2312" w:hAnsi="宋体" w:eastAsia="仿宋_GB2312"/>
          <w:b/>
          <w:bCs/>
          <w:sz w:val="36"/>
          <w:szCs w:val="36"/>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pStyle w:val="20"/>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ascii="Times New Roman" w:hAnsi="Times New Roman" w:eastAsia="黑体"/>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ascii="Times New Roman" w:hAnsi="Times New Roman" w:eastAsia="黑体"/>
          <w:sz w:val="24"/>
          <w:szCs w:val="24"/>
        </w:rPr>
      </w:pPr>
      <w:r>
        <w:rPr>
          <w:rFonts w:ascii="Times New Roman" w:hAnsi="Times New Roman" w:eastAsia="黑体"/>
          <w:sz w:val="24"/>
          <w:szCs w:val="24"/>
        </w:rPr>
        <w:t>附件1</w:t>
      </w:r>
    </w:p>
    <w:p>
      <w:pPr>
        <w:spacing w:line="120" w:lineRule="atLeas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202</w:t>
      </w:r>
      <w:r>
        <w:rPr>
          <w:rFonts w:hint="eastAsia" w:ascii="仿宋_GB2312" w:hAnsi="仿宋_GB2312" w:eastAsia="仿宋_GB2312" w:cs="仿宋_GB2312"/>
          <w:b/>
          <w:color w:val="000000"/>
          <w:sz w:val="32"/>
          <w:szCs w:val="32"/>
          <w:lang w:val="en-US" w:eastAsia="zh-CN"/>
        </w:rPr>
        <w:t>3</w:t>
      </w:r>
      <w:r>
        <w:rPr>
          <w:rFonts w:hint="eastAsia" w:ascii="仿宋_GB2312" w:hAnsi="仿宋_GB2312" w:eastAsia="仿宋_GB2312" w:cs="仿宋_GB2312"/>
          <w:b/>
          <w:color w:val="000000"/>
          <w:sz w:val="32"/>
          <w:szCs w:val="32"/>
        </w:rPr>
        <w:t>中国山东机电出口商品（尼日利亚）展览会参展报名表</w:t>
      </w:r>
    </w:p>
    <w:tbl>
      <w:tblPr>
        <w:tblStyle w:val="22"/>
        <w:tblW w:w="10269"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597"/>
        <w:gridCol w:w="2383"/>
        <w:gridCol w:w="720"/>
        <w:gridCol w:w="487"/>
        <w:gridCol w:w="1539"/>
        <w:gridCol w:w="3543"/>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97" w:type="dxa"/>
            <w:vMerge w:val="restart"/>
            <w:tcBorders>
              <w:top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企业信息</w:t>
            </w:r>
          </w:p>
        </w:tc>
        <w:tc>
          <w:tcPr>
            <w:tcW w:w="2383" w:type="dxa"/>
            <w:tcBorders>
              <w:top w:val="single" w:color="000000" w:sz="8" w:space="0"/>
              <w:left w:val="single" w:color="000000" w:sz="8" w:space="0"/>
              <w:bottom w:val="single" w:color="auto" w:sz="4"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中 文</w:t>
            </w:r>
          </w:p>
        </w:tc>
        <w:tc>
          <w:tcPr>
            <w:tcW w:w="6289" w:type="dxa"/>
            <w:gridSpan w:val="4"/>
            <w:tcBorders>
              <w:top w:val="single" w:color="000000" w:sz="8" w:space="0"/>
              <w:left w:val="single" w:color="000000" w:sz="8" w:space="0"/>
              <w:bottom w:val="single" w:color="auto" w:sz="4"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97" w:type="dxa"/>
            <w:vMerge w:val="continue"/>
            <w:tcBorders>
              <w:right w:val="single" w:color="000000" w:sz="8" w:space="0"/>
            </w:tcBorders>
            <w:noWrap w:val="0"/>
            <w:vAlign w:val="center"/>
          </w:tcPr>
          <w:p>
            <w:pPr>
              <w:jc w:val="left"/>
              <w:rPr>
                <w:rFonts w:hint="eastAsia" w:ascii="仿宋_GB2312" w:hAnsi="宋体" w:eastAsia="仿宋_GB2312"/>
                <w:sz w:val="24"/>
              </w:rPr>
            </w:pPr>
          </w:p>
        </w:tc>
        <w:tc>
          <w:tcPr>
            <w:tcW w:w="2383" w:type="dxa"/>
            <w:tcBorders>
              <w:top w:val="single" w:color="000000" w:sz="8" w:space="0"/>
              <w:left w:val="single" w:color="000000" w:sz="8" w:space="0"/>
              <w:bottom w:val="single" w:color="auto" w:sz="4"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英 文</w:t>
            </w:r>
          </w:p>
        </w:tc>
        <w:tc>
          <w:tcPr>
            <w:tcW w:w="6289" w:type="dxa"/>
            <w:gridSpan w:val="4"/>
            <w:tcBorders>
              <w:top w:val="single" w:color="000000" w:sz="8" w:space="0"/>
              <w:left w:val="single" w:color="000000" w:sz="8" w:space="0"/>
              <w:bottom w:val="single" w:color="auto" w:sz="4"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（必须与企业展位楣板一致）</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97" w:type="dxa"/>
            <w:vMerge w:val="continue"/>
            <w:tcBorders>
              <w:right w:val="single" w:color="000000" w:sz="8" w:space="0"/>
            </w:tcBorders>
            <w:noWrap w:val="0"/>
            <w:vAlign w:val="center"/>
          </w:tcPr>
          <w:p>
            <w:pPr>
              <w:jc w:val="left"/>
              <w:rPr>
                <w:rFonts w:hint="eastAsia" w:ascii="仿宋_GB2312" w:hAnsi="宋体" w:eastAsia="仿宋_GB2312"/>
                <w:sz w:val="24"/>
              </w:rPr>
            </w:pPr>
          </w:p>
        </w:tc>
        <w:tc>
          <w:tcPr>
            <w:tcW w:w="2383" w:type="dxa"/>
            <w:tcBorders>
              <w:top w:val="single" w:color="auto" w:sz="4" w:space="0"/>
              <w:left w:val="single" w:color="000000" w:sz="8" w:space="0"/>
              <w:bottom w:val="single" w:color="auto" w:sz="4"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统一社会信用代码</w:t>
            </w:r>
          </w:p>
        </w:tc>
        <w:tc>
          <w:tcPr>
            <w:tcW w:w="6289" w:type="dxa"/>
            <w:gridSpan w:val="4"/>
            <w:tcBorders>
              <w:top w:val="single" w:color="auto" w:sz="4" w:space="0"/>
              <w:left w:val="single" w:color="000000" w:sz="8" w:space="0"/>
              <w:bottom w:val="single" w:color="auto" w:sz="4"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（必填）</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trHeight w:val="425" w:hRule="atLeast"/>
          <w:jc w:val="center"/>
        </w:trPr>
        <w:tc>
          <w:tcPr>
            <w:tcW w:w="1597" w:type="dxa"/>
            <w:vMerge w:val="continue"/>
            <w:tcBorders>
              <w:right w:val="single" w:color="000000" w:sz="8" w:space="0"/>
            </w:tcBorders>
            <w:noWrap w:val="0"/>
            <w:vAlign w:val="center"/>
          </w:tcPr>
          <w:p>
            <w:pPr>
              <w:jc w:val="left"/>
              <w:rPr>
                <w:rFonts w:hint="eastAsia" w:ascii="仿宋_GB2312" w:hAnsi="宋体" w:eastAsia="仿宋_GB2312"/>
                <w:sz w:val="24"/>
              </w:rPr>
            </w:pPr>
          </w:p>
        </w:tc>
        <w:tc>
          <w:tcPr>
            <w:tcW w:w="2383" w:type="dxa"/>
            <w:tcBorders>
              <w:top w:val="single" w:color="auto" w:sz="4"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海关编码 </w:t>
            </w:r>
          </w:p>
        </w:tc>
        <w:tc>
          <w:tcPr>
            <w:tcW w:w="6289" w:type="dxa"/>
            <w:gridSpan w:val="4"/>
            <w:tcBorders>
              <w:top w:val="single" w:color="auto" w:sz="4" w:space="0"/>
              <w:left w:val="single" w:color="000000" w:sz="8" w:space="0"/>
              <w:bottom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（必填）</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97" w:type="dxa"/>
            <w:vMerge w:val="continue"/>
            <w:tcBorders>
              <w:bottom w:val="single" w:color="000000" w:sz="8" w:space="0"/>
              <w:right w:val="single" w:color="000000" w:sz="8" w:space="0"/>
            </w:tcBorders>
            <w:noWrap w:val="0"/>
            <w:vAlign w:val="center"/>
          </w:tcPr>
          <w:p>
            <w:pPr>
              <w:jc w:val="left"/>
              <w:rPr>
                <w:rFonts w:hint="eastAsia" w:ascii="仿宋_GB2312" w:hAnsi="宋体" w:eastAsia="仿宋_GB2312"/>
                <w:sz w:val="24"/>
              </w:rPr>
            </w:pPr>
          </w:p>
        </w:tc>
        <w:tc>
          <w:tcPr>
            <w:tcW w:w="2383"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开户行名称及账号</w:t>
            </w:r>
          </w:p>
        </w:tc>
        <w:tc>
          <w:tcPr>
            <w:tcW w:w="6289" w:type="dxa"/>
            <w:gridSpan w:val="4"/>
            <w:tcBorders>
              <w:top w:val="single" w:color="000000" w:sz="8" w:space="0"/>
              <w:left w:val="single" w:color="000000" w:sz="8" w:space="0"/>
              <w:bottom w:val="single" w:color="000000" w:sz="8" w:space="0"/>
            </w:tcBorders>
            <w:noWrap w:val="0"/>
            <w:vAlign w:val="center"/>
          </w:tcPr>
          <w:p>
            <w:pPr>
              <w:jc w:val="left"/>
              <w:rPr>
                <w:rFonts w:hint="eastAsia" w:ascii="仿宋_GB2312" w:hAnsi="宋体" w:eastAsia="仿宋_GB2312"/>
                <w:sz w:val="24"/>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597" w:type="dxa"/>
            <w:tcBorders>
              <w:top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地    址 </w:t>
            </w:r>
          </w:p>
        </w:tc>
        <w:tc>
          <w:tcPr>
            <w:tcW w:w="2383"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中英文 </w:t>
            </w:r>
          </w:p>
        </w:tc>
        <w:tc>
          <w:tcPr>
            <w:tcW w:w="6289" w:type="dxa"/>
            <w:gridSpan w:val="4"/>
            <w:tcBorders>
              <w:top w:val="single" w:color="000000" w:sz="8" w:space="0"/>
              <w:left w:val="single" w:color="000000" w:sz="8" w:space="0"/>
              <w:bottom w:val="single" w:color="000000" w:sz="8" w:space="0"/>
            </w:tcBorders>
            <w:noWrap w:val="0"/>
            <w:vAlign w:val="center"/>
          </w:tcPr>
          <w:p>
            <w:pPr>
              <w:jc w:val="left"/>
              <w:rPr>
                <w:rFonts w:hint="eastAsia" w:ascii="仿宋_GB2312" w:hAnsi="宋体" w:eastAsia="仿宋_GB2312"/>
                <w:sz w:val="24"/>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97" w:type="dxa"/>
            <w:tcBorders>
              <w:top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邮    编</w:t>
            </w:r>
          </w:p>
        </w:tc>
        <w:tc>
          <w:tcPr>
            <w:tcW w:w="3590" w:type="dxa"/>
            <w:gridSpan w:val="3"/>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 </w:t>
            </w:r>
          </w:p>
        </w:tc>
        <w:tc>
          <w:tcPr>
            <w:tcW w:w="1539"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企业网址</w:t>
            </w:r>
          </w:p>
        </w:tc>
        <w:tc>
          <w:tcPr>
            <w:tcW w:w="3543" w:type="dxa"/>
            <w:tcBorders>
              <w:top w:val="single" w:color="000000" w:sz="8" w:space="0"/>
              <w:left w:val="single" w:color="000000" w:sz="8" w:space="0"/>
              <w:bottom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trHeight w:val="425" w:hRule="atLeast"/>
          <w:jc w:val="center"/>
        </w:trPr>
        <w:tc>
          <w:tcPr>
            <w:tcW w:w="1597" w:type="dxa"/>
            <w:tcBorders>
              <w:top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联系人</w:t>
            </w:r>
          </w:p>
        </w:tc>
        <w:tc>
          <w:tcPr>
            <w:tcW w:w="3590" w:type="dxa"/>
            <w:gridSpan w:val="3"/>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 </w:t>
            </w:r>
          </w:p>
        </w:tc>
        <w:tc>
          <w:tcPr>
            <w:tcW w:w="1539"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联系人传真</w:t>
            </w:r>
          </w:p>
        </w:tc>
        <w:tc>
          <w:tcPr>
            <w:tcW w:w="3543" w:type="dxa"/>
            <w:tcBorders>
              <w:top w:val="single" w:color="000000" w:sz="8" w:space="0"/>
              <w:left w:val="single" w:color="000000" w:sz="8" w:space="0"/>
              <w:bottom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97" w:type="dxa"/>
            <w:tcBorders>
              <w:top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联系人电话-1</w:t>
            </w:r>
          </w:p>
        </w:tc>
        <w:tc>
          <w:tcPr>
            <w:tcW w:w="3590" w:type="dxa"/>
            <w:gridSpan w:val="3"/>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 </w:t>
            </w:r>
          </w:p>
        </w:tc>
        <w:tc>
          <w:tcPr>
            <w:tcW w:w="1539"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联系人电话-2</w:t>
            </w:r>
          </w:p>
        </w:tc>
        <w:tc>
          <w:tcPr>
            <w:tcW w:w="3543" w:type="dxa"/>
            <w:tcBorders>
              <w:top w:val="single" w:color="000000" w:sz="8" w:space="0"/>
              <w:left w:val="single" w:color="000000" w:sz="8" w:space="0"/>
              <w:bottom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97" w:type="dxa"/>
            <w:tcBorders>
              <w:top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联系人邮箱</w:t>
            </w:r>
          </w:p>
        </w:tc>
        <w:tc>
          <w:tcPr>
            <w:tcW w:w="3590" w:type="dxa"/>
            <w:gridSpan w:val="3"/>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 </w:t>
            </w:r>
          </w:p>
        </w:tc>
        <w:tc>
          <w:tcPr>
            <w:tcW w:w="1539"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联系人手机</w:t>
            </w:r>
          </w:p>
        </w:tc>
        <w:tc>
          <w:tcPr>
            <w:tcW w:w="3543" w:type="dxa"/>
            <w:tcBorders>
              <w:top w:val="single" w:color="000000" w:sz="8" w:space="0"/>
              <w:left w:val="single" w:color="000000" w:sz="8" w:space="0"/>
              <w:bottom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97" w:type="dxa"/>
            <w:tcBorders>
              <w:top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联系人微信</w:t>
            </w:r>
          </w:p>
        </w:tc>
        <w:tc>
          <w:tcPr>
            <w:tcW w:w="3590" w:type="dxa"/>
            <w:gridSpan w:val="3"/>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 </w:t>
            </w:r>
          </w:p>
        </w:tc>
        <w:tc>
          <w:tcPr>
            <w:tcW w:w="1539"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联系人QQ</w:t>
            </w:r>
          </w:p>
        </w:tc>
        <w:tc>
          <w:tcPr>
            <w:tcW w:w="3543" w:type="dxa"/>
            <w:tcBorders>
              <w:top w:val="single" w:color="000000" w:sz="8" w:space="0"/>
              <w:left w:val="single" w:color="000000" w:sz="8" w:space="0"/>
              <w:bottom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trHeight w:val="425" w:hRule="atLeast"/>
          <w:jc w:val="center"/>
        </w:trPr>
        <w:tc>
          <w:tcPr>
            <w:tcW w:w="1597" w:type="dxa"/>
            <w:tcBorders>
              <w:top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是否为国际自主品牌</w:t>
            </w:r>
          </w:p>
        </w:tc>
        <w:tc>
          <w:tcPr>
            <w:tcW w:w="3590" w:type="dxa"/>
            <w:gridSpan w:val="3"/>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□是      □否</w:t>
            </w:r>
          </w:p>
        </w:tc>
        <w:tc>
          <w:tcPr>
            <w:tcW w:w="1539"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企业品牌</w:t>
            </w:r>
          </w:p>
        </w:tc>
        <w:tc>
          <w:tcPr>
            <w:tcW w:w="3543" w:type="dxa"/>
            <w:tcBorders>
              <w:top w:val="single" w:color="000000" w:sz="8" w:space="0"/>
              <w:left w:val="single" w:color="000000" w:sz="8" w:space="0"/>
              <w:bottom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97" w:type="dxa"/>
            <w:tcBorders>
              <w:top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展品运输</w:t>
            </w:r>
          </w:p>
        </w:tc>
        <w:tc>
          <w:tcPr>
            <w:tcW w:w="3590" w:type="dxa"/>
            <w:gridSpan w:val="3"/>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□组展单位统一协调运输   </w:t>
            </w:r>
          </w:p>
          <w:p>
            <w:pPr>
              <w:jc w:val="left"/>
              <w:rPr>
                <w:rFonts w:hint="eastAsia" w:ascii="仿宋_GB2312" w:hAnsi="宋体" w:eastAsia="仿宋_GB2312"/>
                <w:sz w:val="24"/>
              </w:rPr>
            </w:pPr>
            <w:r>
              <w:rPr>
                <w:rFonts w:hint="eastAsia" w:ascii="仿宋_GB2312" w:hAnsi="宋体" w:eastAsia="仿宋_GB2312"/>
                <w:sz w:val="24"/>
              </w:rPr>
              <w:t>□自带展品</w:t>
            </w:r>
          </w:p>
        </w:tc>
        <w:tc>
          <w:tcPr>
            <w:tcW w:w="1539"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展品立方数</w:t>
            </w:r>
          </w:p>
        </w:tc>
        <w:tc>
          <w:tcPr>
            <w:tcW w:w="3543" w:type="dxa"/>
            <w:tcBorders>
              <w:top w:val="single" w:color="000000" w:sz="8" w:space="0"/>
              <w:left w:val="single" w:color="000000" w:sz="8" w:space="0"/>
              <w:bottom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立方米</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97" w:type="dxa"/>
            <w:tcBorders>
              <w:top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申请展位</w:t>
            </w:r>
          </w:p>
        </w:tc>
        <w:tc>
          <w:tcPr>
            <w:tcW w:w="3590" w:type="dxa"/>
            <w:gridSpan w:val="3"/>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标准展位（9㎡）：</w:t>
            </w:r>
            <w:r>
              <w:rPr>
                <w:rFonts w:hint="eastAsia" w:ascii="仿宋_GB2312" w:hAnsi="宋体" w:eastAsia="仿宋_GB2312"/>
                <w:sz w:val="24"/>
                <w:u w:val="single"/>
              </w:rPr>
              <w:t xml:space="preserve">    </w:t>
            </w:r>
            <w:r>
              <w:rPr>
                <w:rFonts w:hint="eastAsia" w:ascii="仿宋_GB2312" w:hAnsi="宋体" w:eastAsia="仿宋_GB2312"/>
                <w:sz w:val="24"/>
              </w:rPr>
              <w:t>个；</w:t>
            </w:r>
          </w:p>
          <w:p>
            <w:pPr>
              <w:jc w:val="left"/>
              <w:rPr>
                <w:rFonts w:hint="eastAsia" w:ascii="仿宋_GB2312" w:hAnsi="宋体" w:eastAsia="仿宋_GB2312"/>
                <w:sz w:val="24"/>
              </w:rPr>
            </w:pPr>
            <w:r>
              <w:rPr>
                <w:rFonts w:hint="eastAsia" w:ascii="仿宋_GB2312" w:hAnsi="宋体" w:eastAsia="仿宋_GB2312"/>
                <w:sz w:val="24"/>
              </w:rPr>
              <w:t>空地：</w:t>
            </w:r>
            <w:r>
              <w:rPr>
                <w:rFonts w:hint="eastAsia" w:ascii="仿宋_GB2312" w:hAnsi="宋体" w:eastAsia="仿宋_GB2312"/>
                <w:sz w:val="24"/>
                <w:u w:val="single"/>
              </w:rPr>
              <w:t xml:space="preserve">    </w:t>
            </w:r>
            <w:r>
              <w:rPr>
                <w:rFonts w:hint="eastAsia" w:ascii="仿宋_GB2312" w:hAnsi="宋体" w:eastAsia="仿宋_GB2312"/>
                <w:sz w:val="24"/>
              </w:rPr>
              <w:t>平方米</w:t>
            </w:r>
          </w:p>
        </w:tc>
        <w:tc>
          <w:tcPr>
            <w:tcW w:w="1539"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拟参展人数</w:t>
            </w:r>
          </w:p>
        </w:tc>
        <w:tc>
          <w:tcPr>
            <w:tcW w:w="3543" w:type="dxa"/>
            <w:tcBorders>
              <w:top w:val="single" w:color="000000" w:sz="8" w:space="0"/>
              <w:left w:val="single" w:color="000000" w:sz="8" w:space="0"/>
              <w:bottom w:val="single" w:color="000000" w:sz="8" w:space="0"/>
            </w:tcBorders>
            <w:noWrap w:val="0"/>
            <w:vAlign w:val="center"/>
          </w:tcPr>
          <w:p>
            <w:pPr>
              <w:jc w:val="left"/>
              <w:rPr>
                <w:rFonts w:hint="eastAsia" w:ascii="仿宋_GB2312" w:hAnsi="宋体" w:eastAsia="仿宋_GB2312"/>
                <w:sz w:val="24"/>
              </w:rPr>
            </w:pPr>
          </w:p>
          <w:p>
            <w:pPr>
              <w:jc w:val="left"/>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 xml:space="preserve">人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918" w:hRule="atLeast"/>
          <w:jc w:val="center"/>
        </w:trPr>
        <w:tc>
          <w:tcPr>
            <w:tcW w:w="1597" w:type="dxa"/>
            <w:tcBorders>
              <w:top w:val="single" w:color="000000" w:sz="8" w:space="0"/>
              <w:bottom w:val="single" w:color="auto" w:sz="4" w:space="0"/>
              <w:right w:val="single" w:color="000000" w:sz="8" w:space="0"/>
            </w:tcBorders>
            <w:noWrap w:val="0"/>
            <w:vAlign w:val="center"/>
          </w:tcPr>
          <w:p>
            <w:pPr>
              <w:jc w:val="left"/>
              <w:rPr>
                <w:rFonts w:hint="eastAsia" w:ascii="仿宋_GB2312" w:hAnsi="宋体" w:eastAsia="仿宋_GB2312"/>
                <w:sz w:val="24"/>
              </w:rPr>
            </w:pPr>
            <w:r>
              <w:rPr>
                <w:rFonts w:hint="eastAsia" w:ascii="仿宋_GB2312" w:hAnsi="宋体" w:eastAsia="仿宋_GB2312"/>
                <w:sz w:val="24"/>
              </w:rPr>
              <w:t xml:space="preserve">主要参展产品 </w:t>
            </w:r>
          </w:p>
        </w:tc>
        <w:tc>
          <w:tcPr>
            <w:tcW w:w="8672" w:type="dxa"/>
            <w:gridSpan w:val="5"/>
            <w:tcBorders>
              <w:top w:val="single" w:color="000000" w:sz="8" w:space="0"/>
              <w:left w:val="single" w:color="000000" w:sz="8" w:space="0"/>
              <w:bottom w:val="single" w:color="auto" w:sz="4" w:space="0"/>
            </w:tcBorders>
            <w:noWrap w:val="0"/>
            <w:vAlign w:val="center"/>
          </w:tcPr>
          <w:p>
            <w:pPr>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03" w:hRule="atLeast"/>
          <w:jc w:val="center"/>
        </w:trPr>
        <w:tc>
          <w:tcPr>
            <w:tcW w:w="470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4"/>
              </w:rPr>
            </w:pPr>
            <w:r>
              <w:rPr>
                <w:rFonts w:hint="eastAsia" w:ascii="仿宋_GB2312" w:hAnsi="宋体" w:eastAsia="仿宋_GB2312"/>
                <w:sz w:val="24"/>
              </w:rPr>
              <w:t>组展单位盖章</w:t>
            </w:r>
          </w:p>
          <w:p>
            <w:pPr>
              <w:rPr>
                <w:rFonts w:ascii="仿宋_GB2312" w:hAnsi="宋体" w:eastAsia="仿宋_GB2312"/>
                <w:sz w:val="24"/>
              </w:rPr>
            </w:pPr>
            <w:r>
              <w:rPr>
                <w:rFonts w:hint="eastAsia" w:ascii="仿宋_GB2312" w:hAnsi="宋体" w:eastAsia="仿宋_GB2312"/>
                <w:sz w:val="24"/>
              </w:rPr>
              <w:t>负责人签字</w:t>
            </w:r>
          </w:p>
          <w:p>
            <w:pPr>
              <w:rPr>
                <w:rFonts w:ascii="仿宋_GB2312" w:hAnsi="宋体" w:eastAsia="仿宋_GB2312"/>
                <w:sz w:val="24"/>
              </w:rPr>
            </w:pPr>
            <w:r>
              <w:rPr>
                <w:rFonts w:hint="eastAsia" w:ascii="仿宋_GB2312" w:hAnsi="宋体" w:eastAsia="仿宋_GB2312"/>
                <w:sz w:val="24"/>
              </w:rPr>
              <w:t>日  期：</w:t>
            </w:r>
          </w:p>
        </w:tc>
        <w:tc>
          <w:tcPr>
            <w:tcW w:w="5569"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4"/>
              </w:rPr>
            </w:pPr>
            <w:r>
              <w:rPr>
                <w:rFonts w:hint="eastAsia" w:ascii="仿宋_GB2312" w:hAnsi="宋体" w:eastAsia="仿宋_GB2312"/>
                <w:sz w:val="24"/>
              </w:rPr>
              <w:t>参展商盖章：</w:t>
            </w:r>
          </w:p>
          <w:p>
            <w:pPr>
              <w:rPr>
                <w:rFonts w:ascii="仿宋_GB2312" w:hAnsi="宋体" w:eastAsia="仿宋_GB2312"/>
                <w:sz w:val="24"/>
              </w:rPr>
            </w:pPr>
            <w:r>
              <w:rPr>
                <w:rFonts w:hint="eastAsia" w:ascii="仿宋_GB2312" w:hAnsi="宋体" w:eastAsia="仿宋_GB2312"/>
                <w:sz w:val="24"/>
              </w:rPr>
              <w:t>负责人签字：</w:t>
            </w:r>
          </w:p>
          <w:p>
            <w:pPr>
              <w:widowControl/>
              <w:jc w:val="left"/>
              <w:rPr>
                <w:rFonts w:ascii="仿宋_GB2312" w:hAnsi="宋体" w:eastAsia="仿宋_GB2312"/>
                <w:sz w:val="24"/>
              </w:rPr>
            </w:pPr>
            <w:r>
              <w:rPr>
                <w:rFonts w:hint="eastAsia" w:ascii="仿宋_GB2312" w:hAnsi="宋体" w:eastAsia="仿宋_GB2312"/>
                <w:sz w:val="24"/>
              </w:rPr>
              <w:t>日  期：</w:t>
            </w:r>
          </w:p>
        </w:tc>
      </w:tr>
    </w:tbl>
    <w:p>
      <w:pPr>
        <w:widowControl/>
        <w:ind w:right="25"/>
        <w:rPr>
          <w:rFonts w:hint="eastAsia" w:ascii="宋体" w:hAnsi="宋体" w:eastAsia="宋体" w:cs="Times New Roman"/>
          <w:kern w:val="0"/>
          <w:szCs w:val="21"/>
          <w:lang w:eastAsia="zh-CN"/>
        </w:rPr>
      </w:pPr>
      <w:r>
        <w:rPr>
          <w:rFonts w:hint="eastAsia" w:ascii="宋体" w:hAnsi="宋体" w:eastAsia="宋体" w:cs="Times New Roman"/>
          <w:kern w:val="0"/>
          <w:szCs w:val="21"/>
        </w:rPr>
        <w:t>1、为做好展览会前期准备工作，请各</w:t>
      </w:r>
      <w:r>
        <w:rPr>
          <w:rFonts w:hint="eastAsia" w:ascii="宋体" w:hAnsi="宋体" w:eastAsia="宋体" w:cs="Times New Roman"/>
          <w:kern w:val="0"/>
          <w:szCs w:val="21"/>
          <w:lang w:val="en-US" w:eastAsia="zh-CN"/>
        </w:rPr>
        <w:t>县市区</w:t>
      </w:r>
      <w:r>
        <w:rPr>
          <w:rFonts w:hint="eastAsia" w:ascii="宋体" w:hAnsi="宋体" w:eastAsia="宋体" w:cs="Times New Roman"/>
          <w:kern w:val="0"/>
          <w:szCs w:val="21"/>
        </w:rPr>
        <w:t>商务部门、企业将报名表于202</w:t>
      </w:r>
      <w:r>
        <w:rPr>
          <w:rFonts w:hint="eastAsia" w:ascii="宋体" w:hAnsi="宋体" w:eastAsia="宋体" w:cs="Times New Roman"/>
          <w:kern w:val="0"/>
          <w:szCs w:val="21"/>
          <w:lang w:val="en-US" w:eastAsia="zh-CN"/>
        </w:rPr>
        <w:t>3</w:t>
      </w:r>
      <w:r>
        <w:rPr>
          <w:rFonts w:hint="eastAsia" w:ascii="宋体" w:hAnsi="宋体" w:eastAsia="宋体" w:cs="Times New Roman"/>
          <w:kern w:val="0"/>
          <w:szCs w:val="21"/>
        </w:rPr>
        <w:t>年</w:t>
      </w:r>
      <w:r>
        <w:rPr>
          <w:rFonts w:hint="eastAsia" w:ascii="宋体" w:hAnsi="宋体" w:eastAsia="宋体" w:cs="Times New Roman"/>
          <w:kern w:val="0"/>
          <w:szCs w:val="21"/>
          <w:lang w:val="en-US" w:eastAsia="zh-CN"/>
        </w:rPr>
        <w:t>6</w:t>
      </w:r>
      <w:r>
        <w:rPr>
          <w:rFonts w:hint="eastAsia" w:ascii="宋体" w:hAnsi="宋体" w:eastAsia="宋体" w:cs="Times New Roman"/>
          <w:kern w:val="0"/>
          <w:szCs w:val="21"/>
        </w:rPr>
        <w:t>月</w:t>
      </w:r>
      <w:r>
        <w:rPr>
          <w:rFonts w:hint="eastAsia" w:ascii="宋体" w:hAnsi="宋体" w:cs="Times New Roman"/>
          <w:kern w:val="0"/>
          <w:szCs w:val="21"/>
          <w:lang w:val="en-US" w:eastAsia="zh-CN"/>
        </w:rPr>
        <w:t>25</w:t>
      </w:r>
      <w:r>
        <w:rPr>
          <w:rFonts w:hint="eastAsia" w:ascii="宋体" w:hAnsi="宋体" w:eastAsia="宋体" w:cs="Times New Roman"/>
          <w:kern w:val="0"/>
          <w:szCs w:val="21"/>
        </w:rPr>
        <w:t>日前发送至</w:t>
      </w:r>
      <w:r>
        <w:rPr>
          <w:rFonts w:hint="eastAsia" w:ascii="宋体" w:hAnsi="宋体" w:eastAsia="宋体" w:cs="Times New Roman"/>
          <w:kern w:val="0"/>
          <w:szCs w:val="21"/>
          <w:lang w:val="en-US" w:eastAsia="zh-CN"/>
        </w:rPr>
        <w:t>cds</w:t>
      </w:r>
      <w:r>
        <w:rPr>
          <w:rFonts w:hint="default" w:ascii="宋体" w:hAnsi="宋体" w:eastAsia="宋体" w:cs="Times New Roman"/>
          <w:kern w:val="0"/>
          <w:szCs w:val="21"/>
          <w:lang w:val="en" w:eastAsia="zh-CN"/>
        </w:rPr>
        <w:t>2312057@163.com</w:t>
      </w:r>
      <w:r>
        <w:rPr>
          <w:rFonts w:hint="eastAsia" w:ascii="宋体" w:hAnsi="宋体" w:eastAsia="宋体" w:cs="Times New Roman"/>
          <w:kern w:val="0"/>
          <w:szCs w:val="21"/>
          <w:lang w:val="en" w:eastAsia="zh-CN"/>
        </w:rPr>
        <w:t>邮箱</w:t>
      </w:r>
      <w:r>
        <w:rPr>
          <w:rFonts w:hint="eastAsia" w:ascii="宋体" w:hAnsi="宋体" w:eastAsia="宋体" w:cs="Times New Roman"/>
          <w:kern w:val="0"/>
          <w:szCs w:val="21"/>
        </w:rPr>
        <w:t>。</w:t>
      </w:r>
    </w:p>
    <w:p>
      <w:pPr>
        <w:keepNext w:val="0"/>
        <w:keepLines w:val="0"/>
        <w:pageBreakBefore w:val="0"/>
        <w:widowControl w:val="0"/>
        <w:kinsoku/>
        <w:wordWrap/>
        <w:overflowPunct/>
        <w:topLinePunct w:val="0"/>
        <w:autoSpaceDE/>
        <w:autoSpaceDN/>
        <w:bidi w:val="0"/>
        <w:adjustRightInd/>
        <w:snapToGrid/>
        <w:spacing w:line="440" w:lineRule="exact"/>
        <w:ind w:right="105" w:rightChars="50"/>
        <w:jc w:val="both"/>
        <w:textAlignment w:val="auto"/>
        <w:rPr>
          <w:rFonts w:eastAsia="华文仿宋"/>
          <w:bCs/>
          <w:color w:val="000000"/>
          <w:sz w:val="32"/>
          <w:szCs w:val="32"/>
        </w:rPr>
      </w:pPr>
      <w:r>
        <w:rPr>
          <w:rFonts w:hint="eastAsia" w:ascii="宋体" w:hAnsi="宋体" w:eastAsia="宋体" w:cs="Times New Roman"/>
          <w:color w:val="000000"/>
          <w:kern w:val="0"/>
          <w:sz w:val="21"/>
          <w:szCs w:val="21"/>
          <w:lang w:val="en-US" w:eastAsia="zh-CN" w:bidi="ar-SA"/>
        </w:rPr>
        <w:t>2、此表用作确认展位信息所用，表中联系人的名称及联系方式请务必填写工整，我们会将有关展会的所有相关事宜均将发至此表中您确认的邮箱。</w:t>
      </w:r>
      <w:bookmarkStart w:id="0" w:name="_GoBack"/>
      <w:bookmarkEnd w:id="0"/>
    </w:p>
    <w:sectPr>
      <w:headerReference r:id="rId3" w:type="first"/>
      <w:footerReference r:id="rId6" w:type="first"/>
      <w:footerReference r:id="rId4" w:type="default"/>
      <w:footerReference r:id="rId5"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Noto Sans Mono CJK JP Regular">
    <w:panose1 w:val="020B0500000000000000"/>
    <w:charset w:val="86"/>
    <w:family w:val="swiss"/>
    <w:pitch w:val="default"/>
    <w:sig w:usb0="30000003" w:usb1="2BDF3C10" w:usb2="00000016" w:usb3="00000000" w:csb0="602E0107" w:csb1="00000000"/>
  </w:font>
  <w:font w:name="华文黑体 Light">
    <w:altName w:val="方正黑体_GBK"/>
    <w:panose1 w:val="00000000000000000000"/>
    <w:charset w:val="00"/>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00"/>
    <w:family w:val="modern"/>
    <w:pitch w:val="default"/>
    <w:sig w:usb0="00000000" w:usb1="00000000" w:usb2="00000010" w:usb3="00000000" w:csb0="00040001" w:csb1="00000000"/>
  </w:font>
  <w:font w:name="仿宋">
    <w:altName w:val="方正仿宋_GBK"/>
    <w:panose1 w:val="02010609060101010101"/>
    <w:charset w:val="00"/>
    <w:family w:val="modern"/>
    <w:pitch w:val="default"/>
    <w:sig w:usb0="00000000" w:usb1="00000000" w:usb2="00000000" w:usb3="00000000" w:csb0="00040001" w:csb1="00000000"/>
  </w:font>
  <w:font w:name="华文仿宋">
    <w:altName w:val="汉仪仿宋简"/>
    <w:panose1 w:val="02010600040101010101"/>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Fonts w:hint="eastAsia" w:ascii="宋体" w:hAnsi="宋体"/>
        <w:sz w:val="24"/>
      </w:rPr>
    </w:pPr>
    <w:r>
      <w:rPr>
        <w:rStyle w:val="26"/>
        <w:rFonts w:hint="eastAsia" w:ascii="宋体" w:hAnsi="宋体"/>
        <w:sz w:val="24"/>
      </w:rPr>
      <w:t xml:space="preserve">— </w:t>
    </w:r>
    <w:r>
      <w:rPr>
        <w:rFonts w:ascii="宋体" w:hAnsi="宋体"/>
        <w:sz w:val="24"/>
      </w:rPr>
      <w:fldChar w:fldCharType="begin"/>
    </w:r>
    <w:r>
      <w:rPr>
        <w:rStyle w:val="26"/>
        <w:rFonts w:ascii="宋体" w:hAnsi="宋体"/>
        <w:sz w:val="24"/>
      </w:rPr>
      <w:instrText xml:space="preserve">PAGE  </w:instrText>
    </w:r>
    <w:r>
      <w:rPr>
        <w:rFonts w:ascii="宋体" w:hAnsi="宋体"/>
        <w:sz w:val="24"/>
      </w:rPr>
      <w:fldChar w:fldCharType="separate"/>
    </w:r>
    <w:r>
      <w:rPr>
        <w:rStyle w:val="26"/>
        <w:rFonts w:ascii="宋体" w:hAnsi="宋体"/>
        <w:sz w:val="24"/>
      </w:rPr>
      <w:t>2</w:t>
    </w:r>
    <w:r>
      <w:rPr>
        <w:rFonts w:ascii="宋体" w:hAnsi="宋体"/>
        <w:sz w:val="24"/>
      </w:rPr>
      <w:fldChar w:fldCharType="end"/>
    </w:r>
    <w:r>
      <w:rPr>
        <w:rStyle w:val="26"/>
        <w:rFonts w:hint="eastAsia" w:ascii="宋体" w:hAnsi="宋体"/>
        <w:sz w:val="24"/>
      </w:rPr>
      <w:t xml:space="preserve"> —</w: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20"/>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ge">
                <wp:posOffset>9483090</wp:posOffset>
              </wp:positionV>
              <wp:extent cx="5770880" cy="0"/>
              <wp:effectExtent l="0" t="28575" r="1270" b="28575"/>
              <wp:wrapNone/>
              <wp:docPr id="5" name="直线 12"/>
              <wp:cNvGraphicFramePr/>
              <a:graphic xmlns:a="http://schemas.openxmlformats.org/drawingml/2006/main">
                <a:graphicData uri="http://schemas.microsoft.com/office/word/2010/wordprocessingShape">
                  <wps:wsp>
                    <wps:cNvCnPr/>
                    <wps:spPr>
                      <a:xfrm>
                        <a:off x="0" y="0"/>
                        <a:ext cx="577088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12" o:spid="_x0000_s1026" o:spt="20" style="position:absolute;left:0pt;margin-left:-6.5pt;margin-top:746.7pt;height:0pt;width:454.4pt;mso-position-vertical-relative:page;z-index:251659264;mso-width-relative:page;mso-height-relative:page;" filled="f" stroked="t" coordsize="21600,21600" o:gfxdata="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bZdHtgAAAANAQAADwAAAAAAAAABACAAAAA4AAAAZHJzL2Rvd25yZXYueG1sUEsBAhQAFAAAAAgA&#10;h07iQCRsGOXWAQAAmAMAAA4AAAAAAAAAAQAgAAAAPQEAAGRycy9lMm9Eb2MueG1sUEsFBgAAAAAG&#10;AAYAWQEAAIUFAAAAAA==&#10;">
              <v:fill on="f" focussize="0,0"/>
              <v:stroke weight="4.5pt" color="#FF0000" linestyle="thinThick" joinstyle="round"/>
              <v:imagedata o:title=""/>
              <o:lock v:ext="edit" aspectratio="f"/>
            </v:lin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ge">
                <wp:posOffset>9540875</wp:posOffset>
              </wp:positionV>
              <wp:extent cx="5486400" cy="409575"/>
              <wp:effectExtent l="0" t="0" r="0" b="0"/>
              <wp:wrapNone/>
              <wp:docPr id="4" name="文本框 11"/>
              <wp:cNvGraphicFramePr/>
              <a:graphic xmlns:a="http://schemas.openxmlformats.org/drawingml/2006/main">
                <a:graphicData uri="http://schemas.microsoft.com/office/word/2010/wordprocessingShape">
                  <wps:wsp>
                    <wps:cNvSpPr txBox="true"/>
                    <wps:spPr>
                      <a:xfrm>
                        <a:off x="0" y="0"/>
                        <a:ext cx="5486400" cy="409575"/>
                      </a:xfrm>
                      <a:prstGeom prst="rect">
                        <a:avLst/>
                      </a:prstGeom>
                      <a:noFill/>
                      <a:ln>
                        <a:noFill/>
                      </a:ln>
                    </wps:spPr>
                    <wps:txbx>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wps:txbx>
                    <wps:bodyPr wrap="square" lIns="0" tIns="0" rIns="0" bIns="0" upright="true"/>
                  </wps:wsp>
                </a:graphicData>
              </a:graphic>
            </wp:anchor>
          </w:drawing>
        </mc:Choice>
        <mc:Fallback>
          <w:pict>
            <v:shape id="文本框 11" o:spid="_x0000_s1026" o:spt="202" type="#_x0000_t202" style="position:absolute;left:0pt;margin-left:3.95pt;margin-top:751.25pt;height:32.25pt;width:432pt;mso-position-vertical-relative:page;z-index:251658240;mso-width-relative:page;mso-height-relative:page;" filled="f" stroked="f" coordsize="21600,21600" o:gfxdata="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ysfqa2AAAAAsBAAAPAAAAAAAAAAEAIAAAADgAAABkcnMvZG93bnJldi54&#10;bWxQSwECFAAUAAAACACHTuJAWXUAgqsBAAA5AwAADgAAAAAAAAABACAAAAA9AQAAZHJzL2Uyb0Rv&#10;Yy54bWxQSwUGAAAAAAYABgBZAQAAWgUAAAAA&#10;">
              <v:fill on="f" focussize="0,0"/>
              <v:stroke on="f"/>
              <v:imagedata o:title=""/>
              <o:lock v:ext="edit" aspectratio="f"/>
              <v:textbox inset="0mm,0mm,0mm,0mm">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EC8B3"/>
    <w:multiLevelType w:val="singleLevel"/>
    <w:tmpl w:val="DBFEC8B3"/>
    <w:lvl w:ilvl="0" w:tentative="0">
      <w:start w:val="1"/>
      <w:numFmt w:val="chineseCounting"/>
      <w:suff w:val="nothing"/>
      <w:lvlText w:val="%1、"/>
      <w:lvlJc w:val="left"/>
      <w:rPr>
        <w:rFonts w:hint="eastAsia"/>
      </w:rPr>
    </w:lvl>
  </w:abstractNum>
  <w:abstractNum w:abstractNumId="1">
    <w:nsid w:val="DFDC5D04"/>
    <w:multiLevelType w:val="singleLevel"/>
    <w:tmpl w:val="DFDC5D0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F20428"/>
    <w:rsid w:val="0F252B59"/>
    <w:rsid w:val="0FC64A5A"/>
    <w:rsid w:val="109B63BA"/>
    <w:rsid w:val="116955BD"/>
    <w:rsid w:val="1A0948E0"/>
    <w:rsid w:val="1A8F2F82"/>
    <w:rsid w:val="1E9B419D"/>
    <w:rsid w:val="1F093655"/>
    <w:rsid w:val="21BD43AF"/>
    <w:rsid w:val="22C65A0B"/>
    <w:rsid w:val="2446022B"/>
    <w:rsid w:val="25B4202B"/>
    <w:rsid w:val="26306E4A"/>
    <w:rsid w:val="266F562F"/>
    <w:rsid w:val="26EA46E5"/>
    <w:rsid w:val="278554F3"/>
    <w:rsid w:val="28D85415"/>
    <w:rsid w:val="297958D5"/>
    <w:rsid w:val="2B3C321E"/>
    <w:rsid w:val="2B79660B"/>
    <w:rsid w:val="2C463448"/>
    <w:rsid w:val="2D8E1C89"/>
    <w:rsid w:val="2E0E3F97"/>
    <w:rsid w:val="2EE653D2"/>
    <w:rsid w:val="3037766F"/>
    <w:rsid w:val="327E6429"/>
    <w:rsid w:val="350812DD"/>
    <w:rsid w:val="350D197A"/>
    <w:rsid w:val="357A6C4A"/>
    <w:rsid w:val="377C09BF"/>
    <w:rsid w:val="3D4E1502"/>
    <w:rsid w:val="3E67B387"/>
    <w:rsid w:val="3E7D65D4"/>
    <w:rsid w:val="40A54325"/>
    <w:rsid w:val="424D5D7B"/>
    <w:rsid w:val="42A50C36"/>
    <w:rsid w:val="45AD1FBD"/>
    <w:rsid w:val="490B205D"/>
    <w:rsid w:val="4D723C89"/>
    <w:rsid w:val="4E572636"/>
    <w:rsid w:val="4F62673F"/>
    <w:rsid w:val="4FC075E9"/>
    <w:rsid w:val="5BFFA791"/>
    <w:rsid w:val="5C800973"/>
    <w:rsid w:val="5C866779"/>
    <w:rsid w:val="5CCB5055"/>
    <w:rsid w:val="5D34194F"/>
    <w:rsid w:val="5FF7B883"/>
    <w:rsid w:val="617927A3"/>
    <w:rsid w:val="67993E59"/>
    <w:rsid w:val="68CA4687"/>
    <w:rsid w:val="698D92C5"/>
    <w:rsid w:val="6A5D3617"/>
    <w:rsid w:val="6B7F2624"/>
    <w:rsid w:val="6DDB1F40"/>
    <w:rsid w:val="6E443D01"/>
    <w:rsid w:val="6EA56D77"/>
    <w:rsid w:val="6FDF2830"/>
    <w:rsid w:val="719A5324"/>
    <w:rsid w:val="71B024BB"/>
    <w:rsid w:val="73CF702C"/>
    <w:rsid w:val="75BD022A"/>
    <w:rsid w:val="762028AE"/>
    <w:rsid w:val="76883252"/>
    <w:rsid w:val="77A95427"/>
    <w:rsid w:val="77DFF759"/>
    <w:rsid w:val="77FE2468"/>
    <w:rsid w:val="788F1108"/>
    <w:rsid w:val="7AE9C865"/>
    <w:rsid w:val="7BFE1EF0"/>
    <w:rsid w:val="7E7B793A"/>
    <w:rsid w:val="7F333B26"/>
    <w:rsid w:val="7F572A8D"/>
    <w:rsid w:val="7F9F0875"/>
    <w:rsid w:val="7FF7B99C"/>
    <w:rsid w:val="9F3F92C7"/>
    <w:rsid w:val="9F76D721"/>
    <w:rsid w:val="ADB57F37"/>
    <w:rsid w:val="B74AC57A"/>
    <w:rsid w:val="BA2A3CCA"/>
    <w:rsid w:val="BF7BEDCB"/>
    <w:rsid w:val="BFBB16B9"/>
    <w:rsid w:val="C7D7434B"/>
    <w:rsid w:val="CD37C609"/>
    <w:rsid w:val="D1EEB161"/>
    <w:rsid w:val="DB6FB16E"/>
    <w:rsid w:val="E17B9F51"/>
    <w:rsid w:val="EBBF64BC"/>
    <w:rsid w:val="F3F3BC86"/>
    <w:rsid w:val="F3FA2593"/>
    <w:rsid w:val="F771F14C"/>
    <w:rsid w:val="F7F835FD"/>
    <w:rsid w:val="F9D7F642"/>
    <w:rsid w:val="FB3B19BC"/>
    <w:rsid w:val="FB67B0AF"/>
    <w:rsid w:val="FCFBC0E1"/>
    <w:rsid w:val="FDFF933A"/>
    <w:rsid w:val="FFBF052F"/>
    <w:rsid w:val="FFDDFD98"/>
    <w:rsid w:val="FFE9940A"/>
    <w:rsid w:val="FFFF706A"/>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仿宋_GB2312" w:eastAsia="仿宋_GB2312"/>
      <w:sz w:val="28"/>
      <w:szCs w:val="28"/>
    </w:rPr>
  </w:style>
  <w:style w:type="paragraph" w:styleId="4">
    <w:name w:val="heading 2"/>
    <w:basedOn w:val="1"/>
    <w:next w:val="1"/>
    <w:qFormat/>
    <w:uiPriority w:val="0"/>
    <w:pPr>
      <w:keepNext/>
      <w:jc w:val="center"/>
      <w:outlineLvl w:val="1"/>
    </w:pPr>
    <w:rPr>
      <w:rFonts w:ascii="仿宋_GB2312" w:eastAsia="仿宋_GB2312"/>
      <w:b/>
      <w:sz w:val="28"/>
      <w:szCs w:val="28"/>
    </w:rPr>
  </w:style>
  <w:style w:type="paragraph" w:styleId="5">
    <w:name w:val="heading 3"/>
    <w:next w:val="1"/>
    <w:qFormat/>
    <w:uiPriority w:val="0"/>
    <w:pPr>
      <w:keepNext/>
      <w:keepLines/>
      <w:spacing w:before="260" w:after="260" w:line="415" w:lineRule="auto"/>
      <w:jc w:val="both"/>
      <w:outlineLvl w:val="2"/>
    </w:pPr>
    <w:rPr>
      <w:rFonts w:ascii="Times New Roman" w:hAnsi="Times New Roman" w:eastAsia="宋体" w:cs="Times New Roman"/>
      <w:b/>
      <w:kern w:val="2"/>
      <w:sz w:val="32"/>
      <w:lang w:val="en-US" w:eastAsia="zh-CN" w:bidi="ar-SA"/>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6">
    <w:name w:val="Body Text 3"/>
    <w:basedOn w:val="1"/>
    <w:qFormat/>
    <w:uiPriority w:val="0"/>
    <w:pPr>
      <w:jc w:val="center"/>
    </w:pPr>
    <w:rPr>
      <w:rFonts w:eastAsia="方正小标宋简体"/>
      <w:b/>
      <w:sz w:val="44"/>
      <w:szCs w:val="44"/>
    </w:rPr>
  </w:style>
  <w:style w:type="paragraph" w:styleId="7">
    <w:name w:val="Body Text"/>
    <w:basedOn w:val="1"/>
    <w:next w:val="8"/>
    <w:qFormat/>
    <w:uiPriority w:val="0"/>
    <w:rPr>
      <w:rFonts w:ascii="仿宋_GB2312" w:eastAsia="仿宋_GB2312"/>
      <w:color w:val="000000"/>
      <w:sz w:val="32"/>
      <w:szCs w:val="32"/>
    </w:rPr>
  </w:style>
  <w:style w:type="paragraph" w:styleId="8">
    <w:name w:val="toc 6"/>
    <w:basedOn w:val="1"/>
    <w:next w:val="1"/>
    <w:unhideWhenUsed/>
    <w:qFormat/>
    <w:uiPriority w:val="39"/>
    <w:pPr>
      <w:widowControl w:val="0"/>
      <w:ind w:left="2100" w:leftChars="1000"/>
      <w:jc w:val="both"/>
    </w:pPr>
    <w:rPr>
      <w:rFonts w:ascii="Times New Roman" w:hAnsi="Times New Roman" w:eastAsia="宋体" w:cs="Times New Roman"/>
      <w:kern w:val="2"/>
      <w:sz w:val="21"/>
      <w:szCs w:val="22"/>
      <w:lang w:val="en-US" w:eastAsia="zh-CN" w:bidi="ar-SA"/>
    </w:rPr>
  </w:style>
  <w:style w:type="paragraph" w:styleId="9">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10">
    <w:name w:val="Block Text"/>
    <w:basedOn w:val="1"/>
    <w:qFormat/>
    <w:uiPriority w:val="0"/>
    <w:pPr>
      <w:snapToGrid w:val="0"/>
      <w:ind w:left="-42" w:leftChars="-20" w:right="-40" w:rightChars="-19"/>
      <w:jc w:val="center"/>
    </w:pPr>
    <w:rPr>
      <w:rFonts w:ascii="楷体_GB2312"/>
      <w:bCs/>
      <w:color w:val="000000"/>
      <w:sz w:val="24"/>
      <w:szCs w:val="32"/>
    </w:rPr>
  </w:style>
  <w:style w:type="paragraph" w:styleId="11">
    <w:name w:val="Plain Text"/>
    <w:basedOn w:val="1"/>
    <w:qFormat/>
    <w:uiPriority w:val="0"/>
    <w:rPr>
      <w:rFonts w:ascii="宋体"/>
      <w:szCs w:val="20"/>
    </w:rPr>
  </w:style>
  <w:style w:type="paragraph" w:styleId="12">
    <w:name w:val="Date"/>
    <w:basedOn w:val="1"/>
    <w:next w:val="1"/>
    <w:qFormat/>
    <w:uiPriority w:val="0"/>
    <w:pPr>
      <w:ind w:left="100" w:leftChars="2500"/>
    </w:pPr>
    <w:rPr>
      <w:rFonts w:ascii="仿宋_GB2312" w:eastAsia="仿宋_GB2312"/>
      <w:color w:val="000000"/>
      <w:sz w:val="32"/>
      <w:szCs w:val="32"/>
    </w:rPr>
  </w:style>
  <w:style w:type="paragraph" w:styleId="13">
    <w:name w:val="Body Text Indent 2"/>
    <w:basedOn w:val="1"/>
    <w:next w:val="1"/>
    <w:qFormat/>
    <w:uiPriority w:val="0"/>
    <w:pPr>
      <w:spacing w:line="576" w:lineRule="exact"/>
      <w:ind w:firstLine="640" w:firstLineChars="200"/>
    </w:pPr>
    <w:rPr>
      <w:rFonts w:ascii="仿宋_GB2312" w:eastAsia="仿宋_GB2312"/>
      <w:color w:val="000000"/>
      <w:sz w:val="32"/>
      <w:szCs w:val="32"/>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7">
    <w:name w:val="Body Text 2"/>
    <w:basedOn w:val="1"/>
    <w:qFormat/>
    <w:uiPriority w:val="0"/>
    <w:pPr>
      <w:spacing w:line="576" w:lineRule="exact"/>
      <w:jc w:val="center"/>
    </w:pPr>
    <w:rPr>
      <w:rFonts w:eastAsia="方正小标宋简体"/>
      <w:bCs/>
      <w:color w:val="000000"/>
      <w:sz w:val="44"/>
      <w:szCs w:val="44"/>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9">
    <w:name w:val="Normal (Web)"/>
    <w:basedOn w:val="1"/>
    <w:qFormat/>
    <w:uiPriority w:val="0"/>
    <w:pPr>
      <w:widowControl/>
      <w:jc w:val="left"/>
    </w:pPr>
    <w:rPr>
      <w:rFonts w:ascii="宋体" w:hAnsi="宋体"/>
      <w:kern w:val="0"/>
      <w:sz w:val="24"/>
    </w:rPr>
  </w:style>
  <w:style w:type="paragraph" w:styleId="20">
    <w:name w:val="Body Text First Indent"/>
    <w:basedOn w:val="7"/>
    <w:qFormat/>
    <w:uiPriority w:val="0"/>
    <w:pPr>
      <w:ind w:firstLine="420" w:firstLineChars="100"/>
    </w:pPr>
  </w:style>
  <w:style w:type="paragraph" w:styleId="21">
    <w:name w:val="Body Text First Indent 2"/>
    <w:basedOn w:val="9"/>
    <w:next w:val="20"/>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shd w:val="clear" w:color="auto" w:fill="auto"/>
      <w:vertAlign w:val="baseline"/>
    </w:rPr>
  </w:style>
  <w:style w:type="character" w:styleId="26">
    <w:name w:val="page number"/>
    <w:basedOn w:val="24"/>
    <w:qFormat/>
    <w:uiPriority w:val="0"/>
  </w:style>
  <w:style w:type="character" w:styleId="27">
    <w:name w:val="Emphasis"/>
    <w:basedOn w:val="24"/>
    <w:qFormat/>
    <w:uiPriority w:val="0"/>
    <w:rPr>
      <w:i/>
      <w:iCs/>
    </w:rPr>
  </w:style>
  <w:style w:type="character" w:styleId="28">
    <w:name w:val="Hyperlink"/>
    <w:basedOn w:val="24"/>
    <w:qFormat/>
    <w:uiPriority w:val="0"/>
    <w:rPr>
      <w:color w:val="0000FF"/>
      <w:u w:val="single"/>
    </w:rPr>
  </w:style>
  <w:style w:type="character" w:customStyle="1" w:styleId="29">
    <w:name w:val="font11"/>
    <w:basedOn w:val="24"/>
    <w:qFormat/>
    <w:uiPriority w:val="0"/>
    <w:rPr>
      <w:rFonts w:hint="eastAsia" w:ascii="黑体" w:hAnsi="宋体" w:eastAsia="黑体" w:cs="黑体"/>
      <w:b/>
      <w:color w:val="000000"/>
      <w:sz w:val="24"/>
      <w:szCs w:val="24"/>
      <w:u w:val="none"/>
    </w:rPr>
  </w:style>
  <w:style w:type="character" w:customStyle="1" w:styleId="30">
    <w:name w:val="font21"/>
    <w:basedOn w:val="24"/>
    <w:qFormat/>
    <w:uiPriority w:val="0"/>
    <w:rPr>
      <w:rFonts w:hint="eastAsia" w:ascii="黑体" w:hAnsi="宋体" w:eastAsia="黑体" w:cs="黑体"/>
      <w:b/>
      <w:color w:val="000000"/>
      <w:sz w:val="24"/>
      <w:szCs w:val="24"/>
      <w:u w:val="none"/>
    </w:rPr>
  </w:style>
  <w:style w:type="character" w:customStyle="1" w:styleId="31">
    <w:name w:val="apple-style-span"/>
    <w:basedOn w:val="24"/>
    <w:qFormat/>
    <w:uiPriority w:val="0"/>
  </w:style>
  <w:style w:type="character" w:customStyle="1" w:styleId="32">
    <w:name w:val="login"/>
    <w:basedOn w:val="24"/>
    <w:qFormat/>
    <w:uiPriority w:val="0"/>
  </w:style>
  <w:style w:type="paragraph" w:customStyle="1" w:styleId="33">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4">
    <w:name w:val="样式1"/>
    <w:basedOn w:val="1"/>
    <w:qFormat/>
    <w:uiPriority w:val="0"/>
    <w:rPr>
      <w:rFonts w:eastAsia="楷体_GB2312"/>
      <w:sz w:val="32"/>
    </w:rPr>
  </w:style>
  <w:style w:type="paragraph" w:customStyle="1" w:styleId="35">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6">
    <w:name w:val="正文首行缩进2字"/>
    <w:basedOn w:val="1"/>
    <w:next w:val="1"/>
    <w:qFormat/>
    <w:uiPriority w:val="0"/>
    <w:pPr>
      <w:spacing w:line="360" w:lineRule="auto"/>
      <w:jc w:val="center"/>
    </w:pPr>
    <w:rPr>
      <w:rFonts w:ascii="黑体" w:hAnsi="宋体" w:eastAsia="黑体"/>
      <w:sz w:val="24"/>
    </w:rPr>
  </w:style>
  <w:style w:type="paragraph" w:customStyle="1" w:styleId="37">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9">
    <w:name w:val="列出段落"/>
    <w:basedOn w:val="1"/>
    <w:qFormat/>
    <w:uiPriority w:val="0"/>
    <w:pPr>
      <w:ind w:firstLine="420" w:firstLineChars="200"/>
    </w:pPr>
    <w:rPr>
      <w:rFonts w:ascii="Calibri" w:hAnsi="Calibri"/>
      <w:szCs w:val="22"/>
    </w:rPr>
  </w:style>
  <w:style w:type="paragraph" w:customStyle="1" w:styleId="40">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1">
    <w:name w:val="样式5"/>
    <w:basedOn w:val="34"/>
    <w:qFormat/>
    <w:uiPriority w:val="0"/>
    <w:rPr>
      <w:rFonts w:eastAsia="方正小标宋简体"/>
    </w:rPr>
  </w:style>
  <w:style w:type="paragraph" w:customStyle="1" w:styleId="42">
    <w:name w:val="样式3"/>
    <w:basedOn w:val="34"/>
    <w:qFormat/>
    <w:uiPriority w:val="0"/>
    <w:rPr>
      <w:rFonts w:eastAsia="黑体"/>
    </w:rPr>
  </w:style>
  <w:style w:type="paragraph" w:customStyle="1" w:styleId="43">
    <w:name w:val="样式2"/>
    <w:basedOn w:val="34"/>
    <w:qFormat/>
    <w:uiPriority w:val="0"/>
    <w:rPr>
      <w:rFonts w:eastAsia="宋体"/>
    </w:rPr>
  </w:style>
  <w:style w:type="paragraph" w:customStyle="1" w:styleId="44">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5">
    <w:name w:val="批注框文本1"/>
    <w:basedOn w:val="1"/>
    <w:semiHidden/>
    <w:qFormat/>
    <w:uiPriority w:val="0"/>
    <w:rPr>
      <w:sz w:val="18"/>
      <w:szCs w:val="18"/>
    </w:rPr>
  </w:style>
  <w:style w:type="paragraph" w:customStyle="1" w:styleId="46">
    <w:name w:val="样式4"/>
    <w:basedOn w:val="34"/>
    <w:qFormat/>
    <w:uiPriority w:val="0"/>
    <w:rPr>
      <w:rFonts w:eastAsia="仿宋_GB2312"/>
    </w:rPr>
  </w:style>
  <w:style w:type="paragraph" w:customStyle="1" w:styleId="47">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8">
    <w:name w:val="p0"/>
    <w:basedOn w:val="1"/>
    <w:qFormat/>
    <w:uiPriority w:val="0"/>
    <w:pPr>
      <w:widowControl/>
      <w:ind w:firstLine="420"/>
      <w:jc w:val="left"/>
    </w:pPr>
    <w:rPr>
      <w:kern w:val="0"/>
      <w:sz w:val="20"/>
      <w:szCs w:val="20"/>
    </w:rPr>
  </w:style>
  <w:style w:type="character" w:customStyle="1" w:styleId="49">
    <w:name w:val="12b1"/>
    <w:qFormat/>
    <w:uiPriority w:val="0"/>
    <w:rPr>
      <w:b/>
      <w:bCs/>
      <w:color w:val="333333"/>
      <w:sz w:val="24"/>
      <w:szCs w:val="24"/>
    </w:rPr>
  </w:style>
  <w:style w:type="paragraph" w:customStyle="1" w:styleId="50">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74</Words>
  <Characters>423</Characters>
  <Lines>3</Lines>
  <Paragraphs>1</Paragraphs>
  <TotalTime>1</TotalTime>
  <ScaleCrop>false</ScaleCrop>
  <LinksUpToDate>false</LinksUpToDate>
  <CharactersWithSpaces>496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2020-03-21T04:27:00Z</dcterms:created>
  <dc:creator>微软用户</dc:creator>
  <cp:lastModifiedBy>user</cp:lastModifiedBy>
  <cp:lastPrinted>2019-12-08T22:12:00Z</cp:lastPrinted>
  <dcterms:modified xsi:type="dcterms:W3CDTF">2023-06-01T09:12:20Z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